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585"/>
        <w:tblW w:w="0" w:type="auto"/>
        <w:tblLook w:val="01E0" w:firstRow="1" w:lastRow="1" w:firstColumn="1" w:lastColumn="1" w:noHBand="0" w:noVBand="0"/>
      </w:tblPr>
      <w:tblGrid>
        <w:gridCol w:w="5102"/>
      </w:tblGrid>
      <w:tr w:rsidR="007F34F0" w:rsidRPr="00AE18F6" w14:paraId="160781CB" w14:textId="77777777" w:rsidTr="0033494B">
        <w:trPr>
          <w:trHeight w:val="272"/>
        </w:trPr>
        <w:tc>
          <w:tcPr>
            <w:tcW w:w="5102" w:type="dxa"/>
            <w:vAlign w:val="center"/>
          </w:tcPr>
          <w:p w14:paraId="3C6F5473" w14:textId="77777777" w:rsidR="007F34F0" w:rsidRPr="00AE18F6" w:rsidRDefault="007F34F0" w:rsidP="0033494B">
            <w:pPr>
              <w:pStyle w:val="defcyr"/>
              <w:jc w:val="center"/>
              <w:rPr>
                <w:rFonts w:ascii="Trebuchet MS" w:hAnsi="Trebuchet MS"/>
                <w:b/>
                <w:szCs w:val="22"/>
                <w:lang w:val="mk-MK" w:eastAsia="zh-CN"/>
              </w:rPr>
            </w:pPr>
            <w:r w:rsidRPr="00AE18F6">
              <w:rPr>
                <w:rFonts w:ascii="Trebuchet MS" w:hAnsi="Trebuchet MS"/>
                <w:b/>
                <w:noProof/>
                <w:szCs w:val="22"/>
                <w:lang w:val="mk-MK" w:eastAsia="mk-MK"/>
              </w:rPr>
              <w:drawing>
                <wp:inline distT="0" distB="0" distL="0" distR="0" wp14:anchorId="702A2BEE" wp14:editId="1CE43E20">
                  <wp:extent cx="647700" cy="695325"/>
                  <wp:effectExtent l="19050" t="0" r="0" b="0"/>
                  <wp:docPr id="7" name="Picture 1" descr="03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tip NOV GRB"/>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tc>
      </w:tr>
      <w:tr w:rsidR="007F34F0" w:rsidRPr="00AE18F6" w14:paraId="75A046B2" w14:textId="77777777" w:rsidTr="0033494B">
        <w:trPr>
          <w:trHeight w:val="257"/>
        </w:trPr>
        <w:tc>
          <w:tcPr>
            <w:tcW w:w="5102" w:type="dxa"/>
            <w:vAlign w:val="center"/>
          </w:tcPr>
          <w:p w14:paraId="390AFD32" w14:textId="77777777" w:rsidR="007F34F0" w:rsidRPr="00AE18F6" w:rsidRDefault="007F34F0" w:rsidP="0033494B">
            <w:pPr>
              <w:pStyle w:val="defcyr"/>
              <w:jc w:val="center"/>
              <w:rPr>
                <w:rFonts w:ascii="Trebuchet MS" w:hAnsi="Trebuchet MS"/>
                <w:b/>
                <w:szCs w:val="22"/>
                <w:lang w:val="mk-MK" w:eastAsia="zh-CN"/>
              </w:rPr>
            </w:pPr>
            <w:r w:rsidRPr="00AE18F6">
              <w:rPr>
                <w:rFonts w:ascii="Trebuchet MS" w:hAnsi="Trebuchet MS"/>
                <w:b/>
                <w:szCs w:val="22"/>
                <w:lang w:val="mk-MK" w:eastAsia="zh-CN"/>
              </w:rPr>
              <w:t>Република Македонија</w:t>
            </w:r>
          </w:p>
        </w:tc>
      </w:tr>
      <w:tr w:rsidR="007F34F0" w:rsidRPr="00AE18F6" w14:paraId="424BC380" w14:textId="77777777" w:rsidTr="0033494B">
        <w:trPr>
          <w:trHeight w:val="272"/>
        </w:trPr>
        <w:tc>
          <w:tcPr>
            <w:tcW w:w="5102" w:type="dxa"/>
            <w:vAlign w:val="center"/>
          </w:tcPr>
          <w:p w14:paraId="20C50B35" w14:textId="77777777" w:rsidR="007F34F0" w:rsidRPr="00AE18F6" w:rsidRDefault="007F34F0" w:rsidP="0033494B">
            <w:pPr>
              <w:pStyle w:val="defcyr"/>
              <w:jc w:val="center"/>
              <w:rPr>
                <w:rFonts w:ascii="Trebuchet MS" w:hAnsi="Trebuchet MS"/>
                <w:b/>
                <w:szCs w:val="22"/>
                <w:lang w:val="mk-MK" w:eastAsia="zh-CN"/>
              </w:rPr>
            </w:pPr>
            <w:r w:rsidRPr="00AE18F6">
              <w:rPr>
                <w:rFonts w:ascii="Trebuchet MS" w:hAnsi="Trebuchet MS"/>
                <w:b/>
                <w:szCs w:val="22"/>
                <w:lang w:val="mk-MK" w:eastAsia="zh-CN"/>
              </w:rPr>
              <w:t>ВЛАДА НА РЕПУБЛИКА МАКЕДОНИЈА</w:t>
            </w:r>
          </w:p>
        </w:tc>
      </w:tr>
      <w:tr w:rsidR="007F34F0" w:rsidRPr="00AE18F6" w14:paraId="2F3D8B57" w14:textId="77777777" w:rsidTr="0033494B">
        <w:trPr>
          <w:trHeight w:val="272"/>
        </w:trPr>
        <w:tc>
          <w:tcPr>
            <w:tcW w:w="5102" w:type="dxa"/>
            <w:vAlign w:val="center"/>
          </w:tcPr>
          <w:p w14:paraId="6F97D7C5" w14:textId="77777777" w:rsidR="007F34F0" w:rsidRPr="00AE18F6" w:rsidRDefault="007F34F0" w:rsidP="0033494B">
            <w:pPr>
              <w:pStyle w:val="defcyr"/>
              <w:jc w:val="center"/>
              <w:rPr>
                <w:rFonts w:ascii="Trebuchet MS" w:hAnsi="Trebuchet MS"/>
                <w:b/>
                <w:szCs w:val="22"/>
                <w:lang w:val="mk-MK" w:eastAsia="zh-CN"/>
              </w:rPr>
            </w:pPr>
            <w:r w:rsidRPr="00AE18F6">
              <w:rPr>
                <w:rFonts w:ascii="Trebuchet MS" w:hAnsi="Trebuchet MS"/>
                <w:b/>
                <w:szCs w:val="22"/>
                <w:lang w:val="mk-MK" w:eastAsia="zh-CN"/>
              </w:rPr>
              <w:t>Генерален секретаријат</w:t>
            </w:r>
          </w:p>
        </w:tc>
      </w:tr>
      <w:tr w:rsidR="007F34F0" w:rsidRPr="00AE18F6" w14:paraId="063CCBB2" w14:textId="77777777" w:rsidTr="0033494B">
        <w:trPr>
          <w:trHeight w:val="257"/>
        </w:trPr>
        <w:tc>
          <w:tcPr>
            <w:tcW w:w="5102" w:type="dxa"/>
            <w:vAlign w:val="center"/>
          </w:tcPr>
          <w:p w14:paraId="67175C4C" w14:textId="77777777" w:rsidR="007F34F0" w:rsidRPr="00AE18F6" w:rsidRDefault="007F34F0" w:rsidP="0033494B">
            <w:pPr>
              <w:pStyle w:val="defcyr"/>
              <w:rPr>
                <w:rFonts w:ascii="Trebuchet MS" w:hAnsi="Trebuchet MS"/>
                <w:b/>
                <w:szCs w:val="22"/>
                <w:lang w:val="mk-MK" w:eastAsia="zh-CN"/>
              </w:rPr>
            </w:pPr>
            <w:r w:rsidRPr="00AE18F6">
              <w:rPr>
                <w:rFonts w:ascii="Trebuchet MS" w:hAnsi="Trebuchet MS"/>
                <w:b/>
                <w:szCs w:val="22"/>
                <w:lang w:val="mk-MK" w:eastAsia="zh-CN"/>
              </w:rPr>
              <w:t xml:space="preserve">                            Бр.</w:t>
            </w:r>
          </w:p>
        </w:tc>
      </w:tr>
      <w:tr w:rsidR="007F34F0" w:rsidRPr="00AE18F6" w14:paraId="0C0F8734" w14:textId="77777777" w:rsidTr="0033494B">
        <w:trPr>
          <w:trHeight w:val="272"/>
        </w:trPr>
        <w:tc>
          <w:tcPr>
            <w:tcW w:w="5102" w:type="dxa"/>
            <w:vAlign w:val="center"/>
          </w:tcPr>
          <w:p w14:paraId="655F1758" w14:textId="77777777" w:rsidR="007F34F0" w:rsidRPr="00AE18F6" w:rsidRDefault="007F34F0" w:rsidP="0033494B">
            <w:pPr>
              <w:pStyle w:val="defcyr"/>
              <w:jc w:val="center"/>
              <w:rPr>
                <w:rFonts w:ascii="Trebuchet MS" w:hAnsi="Trebuchet MS"/>
                <w:b/>
                <w:szCs w:val="22"/>
                <w:lang w:val="mk-MK" w:eastAsia="zh-CN"/>
              </w:rPr>
            </w:pPr>
            <w:r w:rsidRPr="00AE18F6">
              <w:rPr>
                <w:rFonts w:ascii="Trebuchet MS" w:hAnsi="Trebuchet MS"/>
                <w:b/>
                <w:szCs w:val="22"/>
                <w:lang w:val="mk-MK" w:eastAsia="zh-CN"/>
              </w:rPr>
              <w:t>_________.2018 година</w:t>
            </w:r>
          </w:p>
        </w:tc>
      </w:tr>
      <w:tr w:rsidR="007F34F0" w:rsidRPr="00AE18F6" w14:paraId="25086238" w14:textId="77777777" w:rsidTr="0033494B">
        <w:trPr>
          <w:trHeight w:val="306"/>
        </w:trPr>
        <w:tc>
          <w:tcPr>
            <w:tcW w:w="5102" w:type="dxa"/>
            <w:vAlign w:val="center"/>
          </w:tcPr>
          <w:p w14:paraId="4AC28F83" w14:textId="77777777" w:rsidR="007F34F0" w:rsidRPr="00AE18F6" w:rsidRDefault="007F34F0" w:rsidP="0033494B">
            <w:pPr>
              <w:jc w:val="center"/>
              <w:rPr>
                <w:rFonts w:ascii="Trebuchet MS" w:hAnsi="Trebuchet MS"/>
                <w:b/>
                <w:sz w:val="22"/>
                <w:szCs w:val="22"/>
                <w:lang w:val="mk-MK"/>
              </w:rPr>
            </w:pPr>
            <w:r w:rsidRPr="00AE18F6">
              <w:rPr>
                <w:rFonts w:ascii="Trebuchet MS" w:hAnsi="Trebuchet MS"/>
                <w:b/>
                <w:sz w:val="22"/>
                <w:szCs w:val="22"/>
                <w:lang w:val="mk-MK" w:eastAsia="zh-CN"/>
              </w:rPr>
              <w:t>Скопје</w:t>
            </w:r>
          </w:p>
        </w:tc>
      </w:tr>
    </w:tbl>
    <w:p w14:paraId="4DACB8B6" w14:textId="77777777" w:rsidR="007F34F0" w:rsidRPr="00AE18F6" w:rsidRDefault="007F34F0">
      <w:pPr>
        <w:rPr>
          <w:rFonts w:ascii="Trebuchet MS" w:hAnsi="Trebuchet MS"/>
          <w:sz w:val="22"/>
          <w:szCs w:val="22"/>
          <w:lang w:val="mk-MK"/>
        </w:rPr>
      </w:pPr>
    </w:p>
    <w:p w14:paraId="76370B0F" w14:textId="77777777" w:rsidR="007F34F0" w:rsidRPr="00AE18F6" w:rsidRDefault="007F34F0" w:rsidP="007F34F0">
      <w:pPr>
        <w:rPr>
          <w:rFonts w:ascii="Trebuchet MS" w:hAnsi="Trebuchet MS"/>
          <w:sz w:val="22"/>
          <w:szCs w:val="22"/>
          <w:lang w:val="mk-MK"/>
        </w:rPr>
      </w:pPr>
    </w:p>
    <w:p w14:paraId="38B042B3" w14:textId="77777777" w:rsidR="007F34F0" w:rsidRPr="00AE18F6" w:rsidRDefault="007F34F0" w:rsidP="007F34F0">
      <w:pPr>
        <w:rPr>
          <w:rFonts w:ascii="Trebuchet MS" w:hAnsi="Trebuchet MS"/>
          <w:sz w:val="22"/>
          <w:szCs w:val="22"/>
          <w:lang w:val="mk-MK"/>
        </w:rPr>
      </w:pPr>
    </w:p>
    <w:p w14:paraId="5CFB976E" w14:textId="77777777" w:rsidR="007F34F0" w:rsidRPr="00AE18F6" w:rsidRDefault="007F34F0" w:rsidP="007F34F0">
      <w:pPr>
        <w:rPr>
          <w:rFonts w:ascii="Trebuchet MS" w:hAnsi="Trebuchet MS"/>
          <w:sz w:val="22"/>
          <w:szCs w:val="22"/>
          <w:lang w:val="mk-MK"/>
        </w:rPr>
      </w:pPr>
    </w:p>
    <w:p w14:paraId="3AED3EF6" w14:textId="77777777" w:rsidR="007F34F0" w:rsidRPr="00AE18F6" w:rsidRDefault="007F34F0" w:rsidP="007F34F0">
      <w:pPr>
        <w:rPr>
          <w:rFonts w:ascii="Trebuchet MS" w:hAnsi="Trebuchet MS"/>
          <w:sz w:val="22"/>
          <w:szCs w:val="22"/>
          <w:lang w:val="mk-MK"/>
        </w:rPr>
      </w:pPr>
    </w:p>
    <w:p w14:paraId="3A9541B4" w14:textId="77777777" w:rsidR="007F34F0" w:rsidRPr="00AE18F6" w:rsidRDefault="007F34F0" w:rsidP="007F34F0">
      <w:pPr>
        <w:rPr>
          <w:rFonts w:ascii="Trebuchet MS" w:hAnsi="Trebuchet MS"/>
          <w:sz w:val="22"/>
          <w:szCs w:val="22"/>
          <w:lang w:val="mk-MK"/>
        </w:rPr>
      </w:pPr>
    </w:p>
    <w:p w14:paraId="0B06642B" w14:textId="77777777" w:rsidR="007F34F0" w:rsidRPr="00AE18F6" w:rsidRDefault="007F34F0" w:rsidP="007F34F0">
      <w:pPr>
        <w:rPr>
          <w:rFonts w:ascii="Trebuchet MS" w:hAnsi="Trebuchet MS"/>
          <w:sz w:val="22"/>
          <w:szCs w:val="22"/>
          <w:lang w:val="mk-MK"/>
        </w:rPr>
      </w:pPr>
    </w:p>
    <w:p w14:paraId="0F3D8DEE" w14:textId="77777777" w:rsidR="007F34F0" w:rsidRPr="00AE18F6" w:rsidRDefault="007F34F0" w:rsidP="007F34F0">
      <w:pPr>
        <w:rPr>
          <w:rFonts w:ascii="Trebuchet MS" w:hAnsi="Trebuchet MS"/>
          <w:sz w:val="22"/>
          <w:szCs w:val="22"/>
          <w:lang w:val="mk-MK"/>
        </w:rPr>
      </w:pPr>
    </w:p>
    <w:p w14:paraId="477AA1CD" w14:textId="77777777" w:rsidR="007F34F0" w:rsidRPr="00AE18F6" w:rsidRDefault="007F34F0" w:rsidP="007F34F0">
      <w:pPr>
        <w:rPr>
          <w:rFonts w:ascii="Trebuchet MS" w:hAnsi="Trebuchet MS"/>
          <w:sz w:val="22"/>
          <w:szCs w:val="22"/>
          <w:lang w:val="mk-MK"/>
        </w:rPr>
      </w:pPr>
    </w:p>
    <w:p w14:paraId="469E141B" w14:textId="77777777" w:rsidR="007F34F0" w:rsidRPr="00AE18F6" w:rsidRDefault="007F34F0" w:rsidP="007F34F0">
      <w:pPr>
        <w:rPr>
          <w:rFonts w:ascii="Trebuchet MS" w:hAnsi="Trebuchet MS"/>
          <w:sz w:val="22"/>
          <w:szCs w:val="22"/>
          <w:lang w:val="mk-MK"/>
        </w:rPr>
      </w:pPr>
    </w:p>
    <w:p w14:paraId="39763975" w14:textId="77777777" w:rsidR="007F34F0" w:rsidRPr="00AE18F6" w:rsidRDefault="007F34F0" w:rsidP="007F34F0">
      <w:pPr>
        <w:rPr>
          <w:rFonts w:ascii="Trebuchet MS" w:hAnsi="Trebuchet MS"/>
          <w:sz w:val="22"/>
          <w:szCs w:val="22"/>
          <w:lang w:val="mk-MK"/>
        </w:rPr>
      </w:pPr>
    </w:p>
    <w:p w14:paraId="07871BB1" w14:textId="77777777" w:rsidR="007F34F0" w:rsidRPr="00AE18F6" w:rsidRDefault="007F34F0" w:rsidP="007F34F0">
      <w:pPr>
        <w:rPr>
          <w:rFonts w:ascii="Trebuchet MS" w:hAnsi="Trebuchet MS"/>
          <w:sz w:val="22"/>
          <w:szCs w:val="22"/>
          <w:lang w:val="mk-MK"/>
        </w:rPr>
      </w:pPr>
    </w:p>
    <w:p w14:paraId="653E1523" w14:textId="0839D9AB" w:rsidR="000A6893" w:rsidRPr="00AE18F6" w:rsidRDefault="007F34F0" w:rsidP="007F34F0">
      <w:pPr>
        <w:jc w:val="both"/>
        <w:rPr>
          <w:rFonts w:ascii="Trebuchet MS" w:hAnsi="Trebuchet MS"/>
          <w:sz w:val="22"/>
          <w:szCs w:val="22"/>
          <w:lang w:val="mk-MK"/>
        </w:rPr>
      </w:pPr>
      <w:r w:rsidRPr="00AE18F6">
        <w:rPr>
          <w:rFonts w:ascii="Trebuchet MS" w:hAnsi="Trebuchet MS"/>
          <w:sz w:val="22"/>
          <w:szCs w:val="22"/>
          <w:lang w:val="mk-MK"/>
        </w:rPr>
        <w:tab/>
        <w:t>Врз основа на член 11 став 4 од Законот за Владата на Република Македонија (</w:t>
      </w:r>
      <w:r w:rsidR="00AE18F6" w:rsidRPr="00AE18F6">
        <w:rPr>
          <w:rFonts w:ascii="Trebuchet MS" w:hAnsi="Trebuchet MS"/>
          <w:sz w:val="22"/>
          <w:szCs w:val="22"/>
          <w:lang w:val="mk-MK"/>
        </w:rPr>
        <w:t>„</w:t>
      </w:r>
      <w:r w:rsidRPr="00AE18F6">
        <w:rPr>
          <w:rFonts w:ascii="Trebuchet MS" w:hAnsi="Trebuchet MS"/>
          <w:sz w:val="22"/>
          <w:szCs w:val="22"/>
          <w:lang w:val="mk-MK"/>
        </w:rPr>
        <w:t>Службен весник на Република Македонија“ бр.59/2000, 12/2003, 55/2005, 37/2006, 115/2007, 19/2008, 82/2008, 10/2010, 51/2011, 15/2013, 139/2014, 196/2015 и 142/2016), Претседателот на Владата на Република Македонија ја донесе следната</w:t>
      </w:r>
    </w:p>
    <w:p w14:paraId="19BDD6A1" w14:textId="77777777" w:rsidR="007F34F0" w:rsidRPr="00AE18F6" w:rsidRDefault="007F34F0" w:rsidP="007F34F0">
      <w:pPr>
        <w:jc w:val="both"/>
        <w:rPr>
          <w:rFonts w:ascii="Trebuchet MS" w:hAnsi="Trebuchet MS"/>
          <w:sz w:val="22"/>
          <w:szCs w:val="22"/>
          <w:lang w:val="mk-MK"/>
        </w:rPr>
      </w:pPr>
    </w:p>
    <w:p w14:paraId="22DF9C15" w14:textId="77777777" w:rsidR="007F34F0" w:rsidRPr="00AE18F6" w:rsidRDefault="007F34F0" w:rsidP="007F34F0">
      <w:pPr>
        <w:jc w:val="center"/>
        <w:rPr>
          <w:rFonts w:ascii="Trebuchet MS" w:hAnsi="Trebuchet MS"/>
          <w:b/>
          <w:sz w:val="22"/>
          <w:szCs w:val="22"/>
          <w:lang w:val="mk-MK"/>
        </w:rPr>
      </w:pPr>
      <w:r w:rsidRPr="00AE18F6">
        <w:rPr>
          <w:rFonts w:ascii="Trebuchet MS" w:hAnsi="Trebuchet MS"/>
          <w:b/>
          <w:sz w:val="22"/>
          <w:szCs w:val="22"/>
          <w:lang w:val="mk-MK"/>
        </w:rPr>
        <w:t>О Д Л У К А</w:t>
      </w:r>
    </w:p>
    <w:p w14:paraId="777390F1" w14:textId="77777777" w:rsidR="007F34F0" w:rsidRPr="00AE18F6" w:rsidRDefault="007F34F0" w:rsidP="007F34F0">
      <w:pPr>
        <w:jc w:val="center"/>
        <w:rPr>
          <w:rFonts w:ascii="Trebuchet MS" w:hAnsi="Trebuchet MS"/>
          <w:b/>
          <w:sz w:val="22"/>
          <w:szCs w:val="22"/>
          <w:lang w:val="mk-MK"/>
        </w:rPr>
      </w:pPr>
      <w:r w:rsidRPr="00AE18F6">
        <w:rPr>
          <w:rFonts w:ascii="Trebuchet MS" w:hAnsi="Trebuchet MS"/>
          <w:b/>
          <w:sz w:val="22"/>
          <w:szCs w:val="22"/>
          <w:lang w:val="mk-MK"/>
        </w:rPr>
        <w:t>ЗА ФОРМИРАЊЕ НА КАНЦЕЛАРИЈА НА ПРЕТСЕДАТЕЛОТ</w:t>
      </w:r>
    </w:p>
    <w:p w14:paraId="278C5A0C" w14:textId="77777777" w:rsidR="007F34F0" w:rsidRPr="00AE18F6" w:rsidRDefault="007F34F0" w:rsidP="007F34F0">
      <w:pPr>
        <w:jc w:val="center"/>
        <w:rPr>
          <w:rFonts w:ascii="Trebuchet MS" w:hAnsi="Trebuchet MS"/>
          <w:b/>
          <w:sz w:val="22"/>
          <w:szCs w:val="22"/>
          <w:lang w:val="mk-MK"/>
        </w:rPr>
      </w:pPr>
      <w:r w:rsidRPr="00AE18F6">
        <w:rPr>
          <w:rFonts w:ascii="Trebuchet MS" w:hAnsi="Trebuchet MS"/>
          <w:b/>
          <w:sz w:val="22"/>
          <w:szCs w:val="22"/>
          <w:lang w:val="mk-MK"/>
        </w:rPr>
        <w:t xml:space="preserve"> НА ВЛАДАТА НА РЕПУБЛИКА МАКЕДОНИЈА</w:t>
      </w:r>
      <w:r w:rsidR="00D462B7" w:rsidRPr="00AE18F6">
        <w:rPr>
          <w:rFonts w:ascii="Trebuchet MS" w:hAnsi="Trebuchet MS"/>
          <w:b/>
          <w:sz w:val="22"/>
          <w:szCs w:val="22"/>
          <w:lang w:val="mk-MK"/>
        </w:rPr>
        <w:t>*</w:t>
      </w:r>
    </w:p>
    <w:p w14:paraId="4E6758CC" w14:textId="77777777" w:rsidR="007F34F0" w:rsidRPr="00AE18F6" w:rsidRDefault="007F34F0" w:rsidP="007F34F0">
      <w:pPr>
        <w:jc w:val="both"/>
        <w:rPr>
          <w:rFonts w:ascii="Trebuchet MS" w:hAnsi="Trebuchet MS"/>
          <w:sz w:val="22"/>
          <w:szCs w:val="22"/>
          <w:lang w:val="mk-MK"/>
        </w:rPr>
      </w:pPr>
    </w:p>
    <w:p w14:paraId="6DC66D29" w14:textId="77777777" w:rsidR="007F34F0" w:rsidRPr="00AE18F6" w:rsidRDefault="007F34F0" w:rsidP="007F34F0">
      <w:pPr>
        <w:jc w:val="both"/>
        <w:rPr>
          <w:rFonts w:ascii="Trebuchet MS" w:hAnsi="Trebuchet MS"/>
          <w:sz w:val="22"/>
          <w:szCs w:val="22"/>
          <w:lang w:val="mk-MK"/>
        </w:rPr>
      </w:pPr>
    </w:p>
    <w:p w14:paraId="7056C30A" w14:textId="77777777" w:rsidR="007F34F0" w:rsidRPr="00AE18F6" w:rsidRDefault="007F34F0" w:rsidP="007F34F0">
      <w:pPr>
        <w:jc w:val="center"/>
        <w:rPr>
          <w:rFonts w:ascii="Trebuchet MS" w:hAnsi="Trebuchet MS"/>
          <w:b/>
          <w:sz w:val="22"/>
          <w:szCs w:val="22"/>
          <w:lang w:val="mk-MK"/>
        </w:rPr>
      </w:pPr>
      <w:r w:rsidRPr="00AE18F6">
        <w:rPr>
          <w:rFonts w:ascii="Trebuchet MS" w:hAnsi="Trebuchet MS"/>
          <w:b/>
          <w:sz w:val="22"/>
          <w:szCs w:val="22"/>
          <w:lang w:val="mk-MK"/>
        </w:rPr>
        <w:t>Член 1</w:t>
      </w:r>
    </w:p>
    <w:p w14:paraId="4B854E4B" w14:textId="77777777" w:rsidR="000C59B5" w:rsidRPr="00AE18F6" w:rsidRDefault="000C59B5" w:rsidP="007F34F0">
      <w:pPr>
        <w:jc w:val="center"/>
        <w:rPr>
          <w:rFonts w:ascii="Trebuchet MS" w:hAnsi="Trebuchet MS"/>
          <w:sz w:val="22"/>
          <w:szCs w:val="22"/>
          <w:lang w:val="mk-MK"/>
        </w:rPr>
      </w:pPr>
    </w:p>
    <w:p w14:paraId="5419703B" w14:textId="77777777" w:rsidR="007F34F0" w:rsidRPr="00AE18F6" w:rsidRDefault="007F34F0" w:rsidP="007F34F0">
      <w:pPr>
        <w:jc w:val="both"/>
        <w:rPr>
          <w:rFonts w:ascii="Trebuchet MS" w:hAnsi="Trebuchet MS"/>
          <w:sz w:val="22"/>
          <w:szCs w:val="22"/>
          <w:lang w:val="mk-MK"/>
        </w:rPr>
      </w:pPr>
      <w:r w:rsidRPr="00AE18F6">
        <w:rPr>
          <w:rFonts w:ascii="Trebuchet MS" w:hAnsi="Trebuchet MS"/>
          <w:sz w:val="22"/>
          <w:szCs w:val="22"/>
          <w:lang w:val="mk-MK"/>
        </w:rPr>
        <w:tab/>
        <w:t>Се формира Канцеларија на Претседателот на Владата на Република Македонија (во натамошниот текст: Канцеларија)</w:t>
      </w:r>
    </w:p>
    <w:p w14:paraId="6EF3713B" w14:textId="77777777" w:rsidR="000C59B5" w:rsidRPr="00AE18F6" w:rsidRDefault="000C59B5" w:rsidP="007F34F0">
      <w:pPr>
        <w:jc w:val="both"/>
        <w:rPr>
          <w:rFonts w:ascii="Trebuchet MS" w:hAnsi="Trebuchet MS"/>
          <w:sz w:val="22"/>
          <w:szCs w:val="22"/>
          <w:lang w:val="mk-MK"/>
        </w:rPr>
      </w:pPr>
    </w:p>
    <w:p w14:paraId="0C4BD08F" w14:textId="77777777" w:rsidR="000C59B5" w:rsidRPr="00AE18F6" w:rsidRDefault="000C59B5" w:rsidP="004916CD">
      <w:pPr>
        <w:jc w:val="center"/>
        <w:rPr>
          <w:rFonts w:ascii="Trebuchet MS" w:hAnsi="Trebuchet MS"/>
          <w:b/>
          <w:sz w:val="22"/>
          <w:szCs w:val="22"/>
          <w:lang w:val="mk-MK"/>
        </w:rPr>
      </w:pPr>
      <w:r w:rsidRPr="00AE18F6">
        <w:rPr>
          <w:rFonts w:ascii="Trebuchet MS" w:hAnsi="Trebuchet MS"/>
          <w:b/>
          <w:sz w:val="22"/>
          <w:szCs w:val="22"/>
          <w:lang w:val="mk-MK"/>
        </w:rPr>
        <w:t>Член 2</w:t>
      </w:r>
    </w:p>
    <w:p w14:paraId="538CB59F" w14:textId="77777777" w:rsidR="000C59B5" w:rsidRPr="00AE18F6" w:rsidRDefault="000C59B5" w:rsidP="000C59B5">
      <w:pPr>
        <w:jc w:val="center"/>
        <w:rPr>
          <w:rFonts w:ascii="Trebuchet MS" w:hAnsi="Trebuchet MS"/>
          <w:sz w:val="22"/>
          <w:szCs w:val="22"/>
          <w:lang w:val="mk-MK"/>
        </w:rPr>
      </w:pPr>
    </w:p>
    <w:p w14:paraId="58206D07" w14:textId="77777777" w:rsidR="000C59B5" w:rsidRPr="00AE18F6" w:rsidRDefault="000C59B5" w:rsidP="000C59B5">
      <w:pPr>
        <w:jc w:val="both"/>
        <w:rPr>
          <w:rFonts w:ascii="Trebuchet MS" w:hAnsi="Trebuchet MS"/>
          <w:sz w:val="22"/>
          <w:szCs w:val="22"/>
          <w:lang w:val="mk-MK"/>
        </w:rPr>
      </w:pPr>
      <w:r w:rsidRPr="00AE18F6">
        <w:rPr>
          <w:rFonts w:ascii="Trebuchet MS" w:hAnsi="Trebuchet MS"/>
          <w:sz w:val="22"/>
          <w:szCs w:val="22"/>
          <w:lang w:val="mk-MK"/>
        </w:rPr>
        <w:tab/>
        <w:t>Канцеларијата му помага на Претседателот на Владата во вршењето на неговите права и должности кои произлегуваат од Уставот, Законот и Деловникот за работа на Владата на Република Македонија.</w:t>
      </w:r>
    </w:p>
    <w:p w14:paraId="6F037E55" w14:textId="77777777" w:rsidR="000C59B5" w:rsidRPr="00AE18F6" w:rsidRDefault="000C59B5" w:rsidP="000C59B5">
      <w:pPr>
        <w:jc w:val="both"/>
        <w:rPr>
          <w:rFonts w:ascii="Trebuchet MS" w:hAnsi="Trebuchet MS"/>
          <w:sz w:val="22"/>
          <w:szCs w:val="22"/>
          <w:lang w:val="mk-MK"/>
        </w:rPr>
      </w:pPr>
      <w:r w:rsidRPr="00AE18F6">
        <w:rPr>
          <w:rFonts w:ascii="Trebuchet MS" w:hAnsi="Trebuchet MS"/>
          <w:sz w:val="22"/>
          <w:szCs w:val="22"/>
          <w:lang w:val="mk-MK"/>
        </w:rPr>
        <w:tab/>
        <w:t>Надлежностите на Канцеларијата во вршењето на правата и должностите на Претседателот на Владата од став 1 на овој член се остваруваат преку давање стручни мислења и ставови.</w:t>
      </w:r>
    </w:p>
    <w:p w14:paraId="74126615" w14:textId="77777777" w:rsidR="000C59B5" w:rsidRPr="00AE18F6" w:rsidRDefault="000C59B5" w:rsidP="000C59B5">
      <w:pPr>
        <w:jc w:val="both"/>
        <w:rPr>
          <w:rFonts w:ascii="Trebuchet MS" w:hAnsi="Trebuchet MS"/>
          <w:sz w:val="22"/>
          <w:szCs w:val="22"/>
          <w:lang w:val="mk-MK"/>
        </w:rPr>
      </w:pPr>
    </w:p>
    <w:p w14:paraId="00E3205B" w14:textId="77777777" w:rsidR="000C59B5" w:rsidRPr="00AE18F6" w:rsidRDefault="000C59B5" w:rsidP="000C59B5">
      <w:pPr>
        <w:jc w:val="center"/>
        <w:rPr>
          <w:rFonts w:ascii="Trebuchet MS" w:hAnsi="Trebuchet MS"/>
          <w:b/>
          <w:sz w:val="22"/>
          <w:szCs w:val="22"/>
          <w:lang w:val="mk-MK"/>
        </w:rPr>
      </w:pPr>
      <w:r w:rsidRPr="00AE18F6">
        <w:rPr>
          <w:rFonts w:ascii="Trebuchet MS" w:hAnsi="Trebuchet MS"/>
          <w:b/>
          <w:sz w:val="22"/>
          <w:szCs w:val="22"/>
          <w:lang w:val="mk-MK"/>
        </w:rPr>
        <w:t>Член 3</w:t>
      </w:r>
    </w:p>
    <w:p w14:paraId="245CE5C1" w14:textId="77777777" w:rsidR="000C59B5" w:rsidRPr="00AE18F6" w:rsidRDefault="000C59B5" w:rsidP="000C59B5">
      <w:pPr>
        <w:jc w:val="center"/>
        <w:rPr>
          <w:rFonts w:ascii="Trebuchet MS" w:hAnsi="Trebuchet MS"/>
          <w:sz w:val="22"/>
          <w:szCs w:val="22"/>
          <w:lang w:val="mk-MK"/>
        </w:rPr>
      </w:pPr>
    </w:p>
    <w:p w14:paraId="1AE6D46A" w14:textId="77777777" w:rsidR="000C59B5" w:rsidRPr="00AE18F6" w:rsidRDefault="000C59B5" w:rsidP="000C59B5">
      <w:pPr>
        <w:jc w:val="both"/>
        <w:rPr>
          <w:rFonts w:ascii="Trebuchet MS" w:hAnsi="Trebuchet MS"/>
          <w:sz w:val="22"/>
          <w:szCs w:val="22"/>
          <w:lang w:val="mk-MK"/>
        </w:rPr>
      </w:pPr>
      <w:r w:rsidRPr="00AE18F6">
        <w:rPr>
          <w:rFonts w:ascii="Trebuchet MS" w:hAnsi="Trebuchet MS"/>
          <w:sz w:val="22"/>
          <w:szCs w:val="22"/>
          <w:lang w:val="mk-MK"/>
        </w:rPr>
        <w:tab/>
        <w:t xml:space="preserve">Своите надлежности Канцеларијата ги остварува преку функции и задачи на креирање и анализа на политиката, организациони и посебни задачи, а согласно Уставот, Законот и Деловникот за работа на Владата на Република Македонија. </w:t>
      </w:r>
    </w:p>
    <w:p w14:paraId="246FA76F" w14:textId="77777777" w:rsidR="000C59B5" w:rsidRPr="00AE18F6" w:rsidRDefault="000C59B5" w:rsidP="000C59B5">
      <w:pPr>
        <w:jc w:val="both"/>
        <w:rPr>
          <w:rFonts w:ascii="Trebuchet MS" w:hAnsi="Trebuchet MS"/>
          <w:sz w:val="22"/>
          <w:szCs w:val="22"/>
          <w:lang w:val="mk-MK"/>
        </w:rPr>
      </w:pPr>
      <w:r w:rsidRPr="00AE18F6">
        <w:rPr>
          <w:rFonts w:ascii="Trebuchet MS" w:hAnsi="Trebuchet MS"/>
          <w:sz w:val="22"/>
          <w:szCs w:val="22"/>
          <w:lang w:val="mk-MK"/>
        </w:rPr>
        <w:tab/>
        <w:t>Канцеларијата ги остварува следните надлежности:</w:t>
      </w:r>
    </w:p>
    <w:p w14:paraId="6A772301" w14:textId="77777777" w:rsidR="000C59B5" w:rsidRPr="00AE18F6" w:rsidRDefault="000C59B5" w:rsidP="000C59B5">
      <w:pPr>
        <w:pStyle w:val="ListParagraph"/>
        <w:numPr>
          <w:ilvl w:val="0"/>
          <w:numId w:val="1"/>
        </w:numPr>
        <w:jc w:val="both"/>
        <w:rPr>
          <w:rFonts w:ascii="Trebuchet MS" w:hAnsi="Trebuchet MS"/>
          <w:sz w:val="22"/>
          <w:szCs w:val="22"/>
          <w:lang w:val="mk-MK"/>
        </w:rPr>
      </w:pPr>
      <w:r w:rsidRPr="00AE18F6">
        <w:rPr>
          <w:rFonts w:ascii="Trebuchet MS" w:hAnsi="Trebuchet MS"/>
          <w:sz w:val="22"/>
          <w:szCs w:val="22"/>
          <w:lang w:val="mk-MK"/>
        </w:rPr>
        <w:t>Канцеларијата ја координира соработката на Претседателот на Владата со државните органи, јавни претпријатија, установи, трговски друштва, здруженија на граѓани и други правни лица;</w:t>
      </w:r>
    </w:p>
    <w:p w14:paraId="7786BF1B" w14:textId="77777777" w:rsidR="000C59B5" w:rsidRPr="00AE18F6" w:rsidRDefault="007C58E6" w:rsidP="000C59B5">
      <w:pPr>
        <w:pStyle w:val="ListParagraph"/>
        <w:numPr>
          <w:ilvl w:val="0"/>
          <w:numId w:val="1"/>
        </w:numPr>
        <w:jc w:val="both"/>
        <w:rPr>
          <w:rFonts w:ascii="Trebuchet MS" w:hAnsi="Trebuchet MS"/>
          <w:sz w:val="22"/>
          <w:szCs w:val="22"/>
          <w:lang w:val="mk-MK"/>
        </w:rPr>
      </w:pPr>
      <w:r w:rsidRPr="00AE18F6">
        <w:rPr>
          <w:rFonts w:ascii="Trebuchet MS" w:hAnsi="Trebuchet MS"/>
          <w:sz w:val="22"/>
          <w:szCs w:val="22"/>
          <w:lang w:val="mk-MK"/>
        </w:rPr>
        <w:t>Канцеларијата го следи процесот на организација, подготовка и спроведување на програмата на Владата;</w:t>
      </w:r>
    </w:p>
    <w:p w14:paraId="075E59F6" w14:textId="77777777" w:rsidR="007C58E6" w:rsidRPr="00AE18F6" w:rsidRDefault="007C58E6" w:rsidP="000C59B5">
      <w:pPr>
        <w:pStyle w:val="ListParagraph"/>
        <w:numPr>
          <w:ilvl w:val="0"/>
          <w:numId w:val="1"/>
        </w:numPr>
        <w:jc w:val="both"/>
        <w:rPr>
          <w:rFonts w:ascii="Trebuchet MS" w:hAnsi="Trebuchet MS"/>
          <w:sz w:val="22"/>
          <w:szCs w:val="22"/>
          <w:lang w:val="mk-MK"/>
        </w:rPr>
      </w:pPr>
      <w:r w:rsidRPr="00AE18F6">
        <w:rPr>
          <w:rFonts w:ascii="Trebuchet MS" w:hAnsi="Trebuchet MS"/>
          <w:sz w:val="22"/>
          <w:szCs w:val="22"/>
          <w:lang w:val="mk-MK"/>
        </w:rPr>
        <w:t>По препорака на Претседателот на Владата, Канцеларијата се грижи за остварување на заклучоците на Владата од страна на надлежните министерства и органите на државната управа;</w:t>
      </w:r>
    </w:p>
    <w:p w14:paraId="49ADDC40" w14:textId="77777777" w:rsidR="007C58E6" w:rsidRPr="00AE18F6" w:rsidRDefault="007C58E6" w:rsidP="000C59B5">
      <w:pPr>
        <w:pStyle w:val="ListParagraph"/>
        <w:numPr>
          <w:ilvl w:val="0"/>
          <w:numId w:val="1"/>
        </w:numPr>
        <w:jc w:val="both"/>
        <w:rPr>
          <w:rFonts w:ascii="Trebuchet MS" w:hAnsi="Trebuchet MS"/>
          <w:sz w:val="22"/>
          <w:szCs w:val="22"/>
          <w:lang w:val="mk-MK"/>
        </w:rPr>
      </w:pPr>
      <w:r w:rsidRPr="00AE18F6">
        <w:rPr>
          <w:rFonts w:ascii="Trebuchet MS" w:hAnsi="Trebuchet MS"/>
          <w:sz w:val="22"/>
          <w:szCs w:val="22"/>
          <w:lang w:val="mk-MK"/>
        </w:rPr>
        <w:t xml:space="preserve">Канцеларијата се грижи за остварување на односите помеѓу носителите на власта, односно Владата, Собранието, судската власт и Претседателот на државата; </w:t>
      </w:r>
    </w:p>
    <w:p w14:paraId="2DE771B2" w14:textId="7D6A3CA3" w:rsidR="007C58E6" w:rsidRPr="00AE18F6" w:rsidRDefault="007C58E6" w:rsidP="000C59B5">
      <w:pPr>
        <w:pStyle w:val="ListParagraph"/>
        <w:numPr>
          <w:ilvl w:val="0"/>
          <w:numId w:val="1"/>
        </w:numPr>
        <w:jc w:val="both"/>
        <w:rPr>
          <w:rFonts w:ascii="Trebuchet MS" w:hAnsi="Trebuchet MS"/>
          <w:sz w:val="22"/>
          <w:szCs w:val="22"/>
          <w:lang w:val="mk-MK"/>
        </w:rPr>
      </w:pPr>
      <w:r w:rsidRPr="00AE18F6">
        <w:rPr>
          <w:rFonts w:ascii="Trebuchet MS" w:hAnsi="Trebuchet MS"/>
          <w:sz w:val="22"/>
          <w:szCs w:val="22"/>
          <w:lang w:val="mk-MK"/>
        </w:rPr>
        <w:t>Канцеларијата го следи остварувањето на насоки дадени о</w:t>
      </w:r>
      <w:r w:rsidR="00AE18F6">
        <w:rPr>
          <w:rFonts w:ascii="Trebuchet MS" w:hAnsi="Trebuchet MS"/>
          <w:sz w:val="22"/>
          <w:szCs w:val="22"/>
          <w:lang w:val="mk-MK"/>
        </w:rPr>
        <w:t>д</w:t>
      </w:r>
      <w:r w:rsidRPr="00AE18F6">
        <w:rPr>
          <w:rFonts w:ascii="Trebuchet MS" w:hAnsi="Trebuchet MS"/>
          <w:sz w:val="22"/>
          <w:szCs w:val="22"/>
          <w:lang w:val="mk-MK"/>
        </w:rPr>
        <w:t xml:space="preserve"> Претседателот </w:t>
      </w:r>
      <w:r w:rsidRPr="00AE18F6">
        <w:rPr>
          <w:rFonts w:ascii="Trebuchet MS" w:hAnsi="Trebuchet MS"/>
          <w:sz w:val="22"/>
          <w:szCs w:val="22"/>
          <w:lang w:val="mk-MK"/>
        </w:rPr>
        <w:lastRenderedPageBreak/>
        <w:t>на Владата до членовите на Владата;</w:t>
      </w:r>
    </w:p>
    <w:p w14:paraId="23018977" w14:textId="77777777" w:rsidR="007C58E6" w:rsidRPr="00AE18F6" w:rsidRDefault="007C58E6" w:rsidP="007C58E6">
      <w:pPr>
        <w:pStyle w:val="ListParagraph"/>
        <w:numPr>
          <w:ilvl w:val="0"/>
          <w:numId w:val="1"/>
        </w:numPr>
        <w:jc w:val="both"/>
        <w:rPr>
          <w:rFonts w:ascii="Trebuchet MS" w:hAnsi="Trebuchet MS"/>
          <w:sz w:val="22"/>
          <w:szCs w:val="22"/>
          <w:lang w:val="mk-MK"/>
        </w:rPr>
      </w:pPr>
      <w:r w:rsidRPr="00AE18F6">
        <w:rPr>
          <w:rFonts w:ascii="Trebuchet MS" w:hAnsi="Trebuchet MS"/>
          <w:sz w:val="22"/>
          <w:szCs w:val="22"/>
          <w:lang w:val="mk-MK"/>
        </w:rPr>
        <w:t>Канцеларијата му помага на претседателот на Владата во реализирање на прашањата поврзани со остварувањето на соработката со претседатели и претставници на Влади на други држави и со претставници на меѓународни органи и организации и нивни органи;</w:t>
      </w:r>
    </w:p>
    <w:p w14:paraId="0D035EDE" w14:textId="77777777" w:rsidR="007C58E6" w:rsidRPr="00AE18F6" w:rsidRDefault="007C58E6" w:rsidP="007C58E6">
      <w:pPr>
        <w:pStyle w:val="ListParagraph"/>
        <w:numPr>
          <w:ilvl w:val="0"/>
          <w:numId w:val="1"/>
        </w:numPr>
        <w:jc w:val="both"/>
        <w:rPr>
          <w:rFonts w:ascii="Trebuchet MS" w:hAnsi="Trebuchet MS"/>
          <w:sz w:val="22"/>
          <w:szCs w:val="22"/>
          <w:lang w:val="mk-MK"/>
        </w:rPr>
      </w:pPr>
      <w:r w:rsidRPr="00AE18F6">
        <w:rPr>
          <w:rFonts w:ascii="Trebuchet MS" w:hAnsi="Trebuchet MS"/>
          <w:sz w:val="22"/>
          <w:szCs w:val="22"/>
          <w:lang w:val="mk-MK"/>
        </w:rPr>
        <w:t xml:space="preserve">Врши и други работи за потребите на Претседателот на Владата на Република Македонија. </w:t>
      </w:r>
    </w:p>
    <w:p w14:paraId="25D2E9F3" w14:textId="77777777" w:rsidR="007C58E6" w:rsidRPr="00AE18F6" w:rsidRDefault="007C58E6" w:rsidP="000C59B5">
      <w:pPr>
        <w:jc w:val="center"/>
        <w:rPr>
          <w:rFonts w:ascii="Trebuchet MS" w:hAnsi="Trebuchet MS"/>
          <w:sz w:val="22"/>
          <w:szCs w:val="22"/>
          <w:lang w:val="mk-MK"/>
        </w:rPr>
      </w:pPr>
    </w:p>
    <w:p w14:paraId="2765E692" w14:textId="77777777" w:rsidR="007C58E6" w:rsidRPr="00AE18F6" w:rsidRDefault="007C58E6" w:rsidP="007C58E6">
      <w:pPr>
        <w:jc w:val="center"/>
        <w:rPr>
          <w:rFonts w:ascii="Trebuchet MS" w:hAnsi="Trebuchet MS"/>
          <w:b/>
          <w:sz w:val="22"/>
          <w:szCs w:val="22"/>
          <w:lang w:val="mk-MK"/>
        </w:rPr>
      </w:pPr>
      <w:r w:rsidRPr="00AE18F6">
        <w:rPr>
          <w:rFonts w:ascii="Trebuchet MS" w:hAnsi="Trebuchet MS"/>
          <w:b/>
          <w:sz w:val="22"/>
          <w:szCs w:val="22"/>
          <w:lang w:val="mk-MK"/>
        </w:rPr>
        <w:t>Член 4</w:t>
      </w:r>
    </w:p>
    <w:p w14:paraId="0B4B39F9" w14:textId="77777777" w:rsidR="007C58E6" w:rsidRPr="00AE18F6" w:rsidRDefault="007C58E6" w:rsidP="007C58E6">
      <w:pPr>
        <w:jc w:val="center"/>
        <w:rPr>
          <w:rFonts w:ascii="Trebuchet MS" w:hAnsi="Trebuchet MS"/>
          <w:sz w:val="22"/>
          <w:szCs w:val="22"/>
          <w:lang w:val="mk-MK"/>
        </w:rPr>
      </w:pPr>
    </w:p>
    <w:p w14:paraId="5FFBAB25" w14:textId="2688D357" w:rsidR="007C58E6" w:rsidRPr="00AE18F6" w:rsidRDefault="007C58E6" w:rsidP="007C58E6">
      <w:pPr>
        <w:jc w:val="both"/>
        <w:rPr>
          <w:rFonts w:ascii="Trebuchet MS" w:hAnsi="Trebuchet MS"/>
          <w:sz w:val="22"/>
          <w:szCs w:val="22"/>
          <w:lang w:val="mk-MK"/>
        </w:rPr>
      </w:pPr>
      <w:r w:rsidRPr="00AE18F6">
        <w:rPr>
          <w:rFonts w:ascii="Trebuchet MS" w:hAnsi="Trebuchet MS"/>
          <w:sz w:val="22"/>
          <w:szCs w:val="22"/>
          <w:lang w:val="mk-MK"/>
        </w:rPr>
        <w:tab/>
        <w:t>Канцеларијата во остварувањето на своите задачи непосредно соработува со Генералниот секретаријат на Владата, министерствата, кабинетите на Претседателот на Република Македонија и Собранието на Република Македонија, генералните и државните секретари и со други органи и организации и нивни служби и други правн</w:t>
      </w:r>
      <w:r w:rsidR="004916CD" w:rsidRPr="00AE18F6">
        <w:rPr>
          <w:rFonts w:ascii="Trebuchet MS" w:hAnsi="Trebuchet MS"/>
          <w:sz w:val="22"/>
          <w:szCs w:val="22"/>
          <w:lang w:val="mk-MK"/>
        </w:rPr>
        <w:t>и лица во зависно</w:t>
      </w:r>
      <w:r w:rsidR="00AE18F6">
        <w:rPr>
          <w:rFonts w:ascii="Trebuchet MS" w:hAnsi="Trebuchet MS"/>
          <w:sz w:val="22"/>
          <w:szCs w:val="22"/>
          <w:lang w:val="mk-MK"/>
        </w:rPr>
        <w:t>с</w:t>
      </w:r>
      <w:r w:rsidR="004916CD" w:rsidRPr="00AE18F6">
        <w:rPr>
          <w:rFonts w:ascii="Trebuchet MS" w:hAnsi="Trebuchet MS"/>
          <w:sz w:val="22"/>
          <w:szCs w:val="22"/>
          <w:lang w:val="mk-MK"/>
        </w:rPr>
        <w:t>т од прашањата,</w:t>
      </w:r>
      <w:r w:rsidRPr="00AE18F6">
        <w:rPr>
          <w:rFonts w:ascii="Trebuchet MS" w:hAnsi="Trebuchet MS"/>
          <w:sz w:val="22"/>
          <w:szCs w:val="22"/>
          <w:lang w:val="mk-MK"/>
        </w:rPr>
        <w:t xml:space="preserve"> потребите и упатств</w:t>
      </w:r>
      <w:r w:rsidR="004916CD" w:rsidRPr="00AE18F6">
        <w:rPr>
          <w:rFonts w:ascii="Trebuchet MS" w:hAnsi="Trebuchet MS"/>
          <w:sz w:val="22"/>
          <w:szCs w:val="22"/>
          <w:lang w:val="mk-MK"/>
        </w:rPr>
        <w:t>ата на Претседателот на Владата</w:t>
      </w:r>
      <w:r w:rsidRPr="00AE18F6">
        <w:rPr>
          <w:rFonts w:ascii="Trebuchet MS" w:hAnsi="Trebuchet MS"/>
          <w:sz w:val="22"/>
          <w:szCs w:val="22"/>
          <w:lang w:val="mk-MK"/>
        </w:rPr>
        <w:t>. Канцеларијата остварува соработка со Уставн</w:t>
      </w:r>
      <w:r w:rsidR="004916CD" w:rsidRPr="00AE18F6">
        <w:rPr>
          <w:rFonts w:ascii="Trebuchet MS" w:hAnsi="Trebuchet MS"/>
          <w:sz w:val="22"/>
          <w:szCs w:val="22"/>
          <w:lang w:val="mk-MK"/>
        </w:rPr>
        <w:t>иот суд на Република Македонија;</w:t>
      </w:r>
      <w:r w:rsidRPr="00AE18F6">
        <w:rPr>
          <w:rFonts w:ascii="Trebuchet MS" w:hAnsi="Trebuchet MS"/>
          <w:sz w:val="22"/>
          <w:szCs w:val="22"/>
          <w:lang w:val="mk-MK"/>
        </w:rPr>
        <w:t xml:space="preserve"> Врховн</w:t>
      </w:r>
      <w:r w:rsidR="004916CD" w:rsidRPr="00AE18F6">
        <w:rPr>
          <w:rFonts w:ascii="Trebuchet MS" w:hAnsi="Trebuchet MS"/>
          <w:sz w:val="22"/>
          <w:szCs w:val="22"/>
          <w:lang w:val="mk-MK"/>
        </w:rPr>
        <w:t>иот суд на Република Македонија;</w:t>
      </w:r>
      <w:r w:rsidRPr="00AE18F6">
        <w:rPr>
          <w:rFonts w:ascii="Trebuchet MS" w:hAnsi="Trebuchet MS"/>
          <w:sz w:val="22"/>
          <w:szCs w:val="22"/>
          <w:lang w:val="mk-MK"/>
        </w:rPr>
        <w:t xml:space="preserve"> </w:t>
      </w:r>
      <w:r w:rsidR="004916CD" w:rsidRPr="00AE18F6">
        <w:rPr>
          <w:rFonts w:ascii="Trebuchet MS" w:hAnsi="Trebuchet MS"/>
          <w:sz w:val="22"/>
          <w:szCs w:val="22"/>
          <w:lang w:val="mk-MK"/>
        </w:rPr>
        <w:t xml:space="preserve">Републичкиот судски совет; Народниот правобранител на Република Македонија; Народна банка на Република Македонија; Државниот завод за ревизија и Јавното обвинителство на Република Македонија. </w:t>
      </w:r>
    </w:p>
    <w:p w14:paraId="6CB617A4" w14:textId="77777777" w:rsidR="004916CD" w:rsidRPr="00AE18F6" w:rsidRDefault="004916CD" w:rsidP="000C59B5">
      <w:pPr>
        <w:jc w:val="center"/>
        <w:rPr>
          <w:rFonts w:ascii="Trebuchet MS" w:hAnsi="Trebuchet MS"/>
          <w:sz w:val="22"/>
          <w:szCs w:val="22"/>
          <w:lang w:val="mk-MK"/>
        </w:rPr>
      </w:pPr>
    </w:p>
    <w:p w14:paraId="20B5EAF6" w14:textId="77777777" w:rsidR="004916CD" w:rsidRPr="00AE18F6" w:rsidRDefault="004916CD" w:rsidP="000C59B5">
      <w:pPr>
        <w:jc w:val="center"/>
        <w:rPr>
          <w:rFonts w:ascii="Trebuchet MS" w:hAnsi="Trebuchet MS"/>
          <w:b/>
          <w:sz w:val="22"/>
          <w:szCs w:val="22"/>
          <w:lang w:val="mk-MK"/>
        </w:rPr>
      </w:pPr>
      <w:r w:rsidRPr="00AE18F6">
        <w:rPr>
          <w:rFonts w:ascii="Trebuchet MS" w:hAnsi="Trebuchet MS"/>
          <w:b/>
          <w:sz w:val="22"/>
          <w:szCs w:val="22"/>
          <w:lang w:val="mk-MK"/>
        </w:rPr>
        <w:t>Член 5</w:t>
      </w:r>
    </w:p>
    <w:p w14:paraId="7E03A6EC" w14:textId="77777777" w:rsidR="004916CD" w:rsidRPr="00AE18F6" w:rsidRDefault="004916CD" w:rsidP="000C59B5">
      <w:pPr>
        <w:jc w:val="center"/>
        <w:rPr>
          <w:rFonts w:ascii="Trebuchet MS" w:hAnsi="Trebuchet MS"/>
          <w:sz w:val="22"/>
          <w:szCs w:val="22"/>
          <w:lang w:val="mk-MK"/>
        </w:rPr>
      </w:pPr>
    </w:p>
    <w:p w14:paraId="6D27977B" w14:textId="77777777" w:rsidR="004916CD" w:rsidRPr="00AE18F6" w:rsidRDefault="004916CD" w:rsidP="004916CD">
      <w:pPr>
        <w:jc w:val="both"/>
        <w:rPr>
          <w:rFonts w:ascii="Trebuchet MS" w:hAnsi="Trebuchet MS"/>
          <w:sz w:val="22"/>
          <w:szCs w:val="22"/>
          <w:lang w:val="mk-MK"/>
        </w:rPr>
      </w:pPr>
      <w:r w:rsidRPr="00AE18F6">
        <w:rPr>
          <w:rFonts w:ascii="Trebuchet MS" w:hAnsi="Trebuchet MS"/>
          <w:sz w:val="22"/>
          <w:szCs w:val="22"/>
          <w:lang w:val="mk-MK"/>
        </w:rPr>
        <w:tab/>
        <w:t>Надлежностите на Канцеларијата од член 3 на оваа одлука поблиску се уредуваат со Правилникот за внатрешна организација на Канцеларијата.</w:t>
      </w:r>
    </w:p>
    <w:p w14:paraId="32E98FFA" w14:textId="77777777" w:rsidR="004916CD" w:rsidRPr="00AE18F6" w:rsidRDefault="004916CD" w:rsidP="004916CD">
      <w:pPr>
        <w:jc w:val="both"/>
        <w:rPr>
          <w:rFonts w:ascii="Trebuchet MS" w:hAnsi="Trebuchet MS"/>
          <w:sz w:val="22"/>
          <w:szCs w:val="22"/>
          <w:lang w:val="mk-MK"/>
        </w:rPr>
      </w:pPr>
    </w:p>
    <w:p w14:paraId="45454396" w14:textId="77777777" w:rsidR="004916CD" w:rsidRPr="00AE18F6" w:rsidRDefault="004916CD" w:rsidP="004916CD">
      <w:pPr>
        <w:jc w:val="center"/>
        <w:rPr>
          <w:rFonts w:ascii="Trebuchet MS" w:hAnsi="Trebuchet MS"/>
          <w:b/>
          <w:sz w:val="22"/>
          <w:szCs w:val="22"/>
          <w:lang w:val="mk-MK"/>
        </w:rPr>
      </w:pPr>
      <w:r w:rsidRPr="00AE18F6">
        <w:rPr>
          <w:rFonts w:ascii="Trebuchet MS" w:hAnsi="Trebuchet MS"/>
          <w:b/>
          <w:sz w:val="22"/>
          <w:szCs w:val="22"/>
          <w:lang w:val="mk-MK"/>
        </w:rPr>
        <w:t>Член 6</w:t>
      </w:r>
    </w:p>
    <w:p w14:paraId="0D3E9C33" w14:textId="77777777" w:rsidR="004916CD" w:rsidRPr="00AE18F6" w:rsidRDefault="004916CD" w:rsidP="004916CD">
      <w:pPr>
        <w:jc w:val="center"/>
        <w:rPr>
          <w:rFonts w:ascii="Trebuchet MS" w:hAnsi="Trebuchet MS"/>
          <w:sz w:val="22"/>
          <w:szCs w:val="22"/>
          <w:lang w:val="mk-MK"/>
        </w:rPr>
      </w:pPr>
    </w:p>
    <w:p w14:paraId="35FB07AD" w14:textId="6A206BA6" w:rsidR="004916CD" w:rsidRPr="00AE18F6" w:rsidRDefault="004916CD" w:rsidP="004916CD">
      <w:pPr>
        <w:jc w:val="both"/>
        <w:rPr>
          <w:rFonts w:ascii="Trebuchet MS" w:hAnsi="Trebuchet MS"/>
          <w:sz w:val="22"/>
          <w:szCs w:val="22"/>
          <w:lang w:val="mk-MK"/>
        </w:rPr>
      </w:pPr>
      <w:r w:rsidRPr="00AE18F6">
        <w:rPr>
          <w:rFonts w:ascii="Trebuchet MS" w:hAnsi="Trebuchet MS"/>
          <w:sz w:val="22"/>
          <w:szCs w:val="22"/>
          <w:lang w:val="mk-MK"/>
        </w:rPr>
        <w:tab/>
        <w:t>Во ос</w:t>
      </w:r>
      <w:r w:rsidR="00AE18F6">
        <w:rPr>
          <w:rFonts w:ascii="Trebuchet MS" w:hAnsi="Trebuchet MS"/>
          <w:sz w:val="22"/>
          <w:szCs w:val="22"/>
          <w:lang w:val="mk-MK"/>
        </w:rPr>
        <w:t>т</w:t>
      </w:r>
      <w:r w:rsidRPr="00AE18F6">
        <w:rPr>
          <w:rFonts w:ascii="Trebuchet MS" w:hAnsi="Trebuchet MS"/>
          <w:sz w:val="22"/>
          <w:szCs w:val="22"/>
          <w:lang w:val="mk-MK"/>
        </w:rPr>
        <w:t xml:space="preserve">варување на надлежноста на Канцеларијата, Претседателот на Владата по сопствен избор и слободна оценка може да ангажира надворешни соработници од редот на професори, научници, истакнати стопанственици и стручњаци кои поседуваат посебни знаења и искуства во сферата на долгорочното стратешко планирање, во економскиот, стопанскиот, политичкиот систем и човечките ресурси и одржливиот развој. </w:t>
      </w:r>
    </w:p>
    <w:p w14:paraId="7A6245B2" w14:textId="78CE9E3C" w:rsidR="004420E9" w:rsidRPr="00AE18F6" w:rsidRDefault="004420E9" w:rsidP="004916CD">
      <w:pPr>
        <w:jc w:val="both"/>
        <w:rPr>
          <w:rFonts w:ascii="Trebuchet MS" w:hAnsi="Trebuchet MS"/>
          <w:sz w:val="22"/>
          <w:szCs w:val="22"/>
          <w:lang w:val="mk-MK"/>
        </w:rPr>
      </w:pPr>
      <w:r w:rsidRPr="00AE18F6">
        <w:rPr>
          <w:rFonts w:ascii="Trebuchet MS" w:hAnsi="Trebuchet MS"/>
          <w:sz w:val="22"/>
          <w:szCs w:val="22"/>
          <w:lang w:val="mk-MK"/>
        </w:rPr>
        <w:tab/>
        <w:t>Претседателот на Владата во К</w:t>
      </w:r>
      <w:r w:rsidR="00AE18F6">
        <w:rPr>
          <w:rFonts w:ascii="Trebuchet MS" w:hAnsi="Trebuchet MS"/>
          <w:sz w:val="22"/>
          <w:szCs w:val="22"/>
          <w:lang w:val="mk-MK"/>
        </w:rPr>
        <w:t>а</w:t>
      </w:r>
      <w:r w:rsidRPr="00AE18F6">
        <w:rPr>
          <w:rFonts w:ascii="Trebuchet MS" w:hAnsi="Trebuchet MS"/>
          <w:sz w:val="22"/>
          <w:szCs w:val="22"/>
          <w:lang w:val="mk-MK"/>
        </w:rPr>
        <w:t xml:space="preserve">нцеларијата може да ангажира и државни службеници од Генералниот секретаријат на Владата, министерствата и други самостојни органи на државната управа за време на мандатот. </w:t>
      </w:r>
    </w:p>
    <w:p w14:paraId="79A371B4" w14:textId="77777777" w:rsidR="004420E9" w:rsidRPr="00AE18F6" w:rsidRDefault="004420E9" w:rsidP="004420E9">
      <w:pPr>
        <w:jc w:val="center"/>
        <w:rPr>
          <w:rFonts w:ascii="Trebuchet MS" w:hAnsi="Trebuchet MS"/>
          <w:sz w:val="22"/>
          <w:szCs w:val="22"/>
          <w:lang w:val="mk-MK"/>
        </w:rPr>
      </w:pPr>
    </w:p>
    <w:p w14:paraId="0E4DF357" w14:textId="77777777" w:rsidR="004420E9" w:rsidRPr="00AE18F6" w:rsidRDefault="004420E9" w:rsidP="004420E9">
      <w:pPr>
        <w:jc w:val="center"/>
        <w:rPr>
          <w:rFonts w:ascii="Trebuchet MS" w:hAnsi="Trebuchet MS"/>
          <w:b/>
          <w:sz w:val="22"/>
          <w:szCs w:val="22"/>
          <w:lang w:val="mk-MK"/>
        </w:rPr>
      </w:pPr>
      <w:r w:rsidRPr="00AE18F6">
        <w:rPr>
          <w:rFonts w:ascii="Trebuchet MS" w:hAnsi="Trebuchet MS"/>
          <w:b/>
          <w:sz w:val="22"/>
          <w:szCs w:val="22"/>
          <w:lang w:val="mk-MK"/>
        </w:rPr>
        <w:t>Член 6а</w:t>
      </w:r>
    </w:p>
    <w:p w14:paraId="5F7D0847" w14:textId="77777777" w:rsidR="004420E9" w:rsidRPr="00AE18F6" w:rsidRDefault="004420E9" w:rsidP="004420E9">
      <w:pPr>
        <w:jc w:val="center"/>
        <w:rPr>
          <w:rFonts w:ascii="Trebuchet MS" w:hAnsi="Trebuchet MS"/>
          <w:sz w:val="22"/>
          <w:szCs w:val="22"/>
          <w:lang w:val="mk-MK"/>
        </w:rPr>
      </w:pPr>
    </w:p>
    <w:p w14:paraId="5AB3640F" w14:textId="77777777" w:rsidR="004420E9" w:rsidRPr="00AE18F6" w:rsidRDefault="00CC264A" w:rsidP="00CC264A">
      <w:pPr>
        <w:jc w:val="both"/>
        <w:rPr>
          <w:rFonts w:ascii="Trebuchet MS" w:hAnsi="Trebuchet MS"/>
          <w:sz w:val="22"/>
          <w:szCs w:val="22"/>
          <w:lang w:val="mk-MK"/>
        </w:rPr>
      </w:pPr>
      <w:r w:rsidRPr="00AE18F6">
        <w:rPr>
          <w:rFonts w:ascii="Trebuchet MS" w:hAnsi="Trebuchet MS"/>
          <w:sz w:val="22"/>
          <w:szCs w:val="22"/>
          <w:lang w:val="mk-MK"/>
        </w:rPr>
        <w:tab/>
        <w:t>Претседателот на Владата на Канцеларијата може да именува и разрешува лични советници кои се експерти од различни области на општественото живеење.</w:t>
      </w:r>
    </w:p>
    <w:p w14:paraId="2F126C3E" w14:textId="77777777" w:rsidR="00CC264A" w:rsidRPr="00AE18F6" w:rsidRDefault="00CC264A" w:rsidP="00CC264A">
      <w:pPr>
        <w:jc w:val="both"/>
        <w:rPr>
          <w:rFonts w:ascii="Trebuchet MS" w:hAnsi="Trebuchet MS"/>
          <w:sz w:val="22"/>
          <w:szCs w:val="22"/>
          <w:lang w:val="mk-MK"/>
        </w:rPr>
      </w:pPr>
      <w:r w:rsidRPr="00AE18F6">
        <w:rPr>
          <w:rFonts w:ascii="Trebuchet MS" w:hAnsi="Trebuchet MS"/>
          <w:sz w:val="22"/>
          <w:szCs w:val="22"/>
          <w:lang w:val="mk-MK"/>
        </w:rPr>
        <w:tab/>
        <w:t>Советниците за своето работење му одговараат на претседателот на Владата на Република Македонија.</w:t>
      </w:r>
    </w:p>
    <w:p w14:paraId="70CF435D" w14:textId="77777777" w:rsidR="00CC264A" w:rsidRPr="00AE18F6" w:rsidRDefault="00CC264A" w:rsidP="00CC264A">
      <w:pPr>
        <w:jc w:val="both"/>
        <w:rPr>
          <w:rFonts w:ascii="Trebuchet MS" w:hAnsi="Trebuchet MS"/>
          <w:sz w:val="22"/>
          <w:szCs w:val="22"/>
          <w:lang w:val="mk-MK"/>
        </w:rPr>
      </w:pPr>
      <w:r w:rsidRPr="00AE18F6">
        <w:rPr>
          <w:rFonts w:ascii="Trebuchet MS" w:hAnsi="Trebuchet MS"/>
          <w:sz w:val="22"/>
          <w:szCs w:val="22"/>
          <w:lang w:val="mk-MK"/>
        </w:rPr>
        <w:tab/>
        <w:t>Платата на советниците ја определува претседателот на Владата на Република Македонија, при што се зема во предвид Одлуката за утврдување на коефициенти за пресметување на платата на функционерите кои ги именува Владата на Република Македонија.</w:t>
      </w:r>
    </w:p>
    <w:p w14:paraId="5A583381" w14:textId="77777777" w:rsidR="00CC264A" w:rsidRPr="00AE18F6" w:rsidRDefault="00CC264A" w:rsidP="00CC264A">
      <w:pPr>
        <w:jc w:val="both"/>
        <w:rPr>
          <w:rFonts w:ascii="Trebuchet MS" w:hAnsi="Trebuchet MS"/>
          <w:sz w:val="22"/>
          <w:szCs w:val="22"/>
          <w:lang w:val="mk-MK"/>
        </w:rPr>
      </w:pPr>
    </w:p>
    <w:p w14:paraId="59CF66D1" w14:textId="77777777" w:rsidR="00CC264A" w:rsidRPr="00AE18F6" w:rsidRDefault="00CC264A" w:rsidP="00CC264A">
      <w:pPr>
        <w:jc w:val="center"/>
        <w:rPr>
          <w:rFonts w:ascii="Trebuchet MS" w:hAnsi="Trebuchet MS"/>
          <w:b/>
          <w:sz w:val="22"/>
          <w:szCs w:val="22"/>
          <w:lang w:val="mk-MK"/>
        </w:rPr>
      </w:pPr>
      <w:r w:rsidRPr="00AE18F6">
        <w:rPr>
          <w:rFonts w:ascii="Trebuchet MS" w:hAnsi="Trebuchet MS"/>
          <w:b/>
          <w:sz w:val="22"/>
          <w:szCs w:val="22"/>
          <w:lang w:val="mk-MK"/>
        </w:rPr>
        <w:t>Член 7</w:t>
      </w:r>
    </w:p>
    <w:p w14:paraId="04A83BB8" w14:textId="77777777" w:rsidR="00CC264A" w:rsidRPr="00AE18F6" w:rsidRDefault="00CC264A" w:rsidP="00CC264A">
      <w:pPr>
        <w:jc w:val="center"/>
        <w:rPr>
          <w:rFonts w:ascii="Trebuchet MS" w:hAnsi="Trebuchet MS"/>
          <w:sz w:val="22"/>
          <w:szCs w:val="22"/>
          <w:lang w:val="mk-MK"/>
        </w:rPr>
      </w:pPr>
    </w:p>
    <w:p w14:paraId="4507A283" w14:textId="77777777" w:rsidR="00CC264A" w:rsidRPr="00AE18F6" w:rsidRDefault="00CC264A" w:rsidP="00CC264A">
      <w:pPr>
        <w:jc w:val="both"/>
        <w:rPr>
          <w:rFonts w:ascii="Trebuchet MS" w:hAnsi="Trebuchet MS"/>
          <w:sz w:val="22"/>
          <w:szCs w:val="22"/>
          <w:lang w:val="mk-MK"/>
        </w:rPr>
      </w:pPr>
      <w:r w:rsidRPr="00AE18F6">
        <w:rPr>
          <w:rFonts w:ascii="Trebuchet MS" w:hAnsi="Trebuchet MS"/>
          <w:sz w:val="22"/>
          <w:szCs w:val="22"/>
          <w:lang w:val="mk-MK"/>
        </w:rPr>
        <w:tab/>
        <w:t>Со Канцеларијата  раководи Шеф на Канцеларијата, кој го именува и разрешува Претседателот на Владата на Република Македонија.</w:t>
      </w:r>
    </w:p>
    <w:p w14:paraId="50F25CEC" w14:textId="77777777" w:rsidR="00CC264A" w:rsidRPr="00AE18F6" w:rsidRDefault="00CC264A" w:rsidP="00CC264A">
      <w:pPr>
        <w:jc w:val="both"/>
        <w:rPr>
          <w:rFonts w:ascii="Trebuchet MS" w:hAnsi="Trebuchet MS"/>
          <w:sz w:val="22"/>
          <w:szCs w:val="22"/>
          <w:lang w:val="mk-MK"/>
        </w:rPr>
      </w:pPr>
      <w:r w:rsidRPr="00AE18F6">
        <w:rPr>
          <w:rFonts w:ascii="Trebuchet MS" w:hAnsi="Trebuchet MS"/>
          <w:sz w:val="22"/>
          <w:szCs w:val="22"/>
          <w:lang w:val="mk-MK"/>
        </w:rPr>
        <w:tab/>
        <w:t xml:space="preserve">Претседателот на Владата во Канцеларијата може да именува и разрешува Заменик на Шефот на Канцеларијата од редот на административните службеници </w:t>
      </w:r>
      <w:r w:rsidRPr="00AE18F6">
        <w:rPr>
          <w:rFonts w:ascii="Trebuchet MS" w:hAnsi="Trebuchet MS"/>
          <w:sz w:val="22"/>
          <w:szCs w:val="22"/>
          <w:lang w:val="mk-MK"/>
        </w:rPr>
        <w:lastRenderedPageBreak/>
        <w:t>вработени во Канцеларијата.</w:t>
      </w:r>
    </w:p>
    <w:p w14:paraId="7CE3A1B2" w14:textId="77777777" w:rsidR="00CC264A" w:rsidRPr="00AE18F6" w:rsidRDefault="00CC264A" w:rsidP="00CC264A">
      <w:pPr>
        <w:jc w:val="both"/>
        <w:rPr>
          <w:rFonts w:ascii="Trebuchet MS" w:hAnsi="Trebuchet MS"/>
          <w:sz w:val="22"/>
          <w:szCs w:val="22"/>
          <w:lang w:val="mk-MK"/>
        </w:rPr>
      </w:pPr>
      <w:r w:rsidRPr="00AE18F6">
        <w:rPr>
          <w:rFonts w:ascii="Trebuchet MS" w:hAnsi="Trebuchet MS"/>
          <w:sz w:val="22"/>
          <w:szCs w:val="22"/>
          <w:lang w:val="mk-MK"/>
        </w:rPr>
        <w:tab/>
        <w:t xml:space="preserve">Платата на Шефот на Канцеларијата и на Заменикот на Шефот на Канцеларијата согласно нивните работи и задачи утврдени со оваа одлука, ја определува  Претседателот на Владата на Република Македонија, при што соодветно се зема предвид Одлуката за утврдување на коефициенти за пресметување на плата на функционерите кои ги именува Владата на Република Македонија (“Службен весник на Република Македонија“ бр. 53/05, 71/05, 2/06, 8/06, 46/06, 18/07, 94/07, 103/07, 126/07, </w:t>
      </w:r>
      <w:r w:rsidR="00B45412" w:rsidRPr="00AE18F6">
        <w:rPr>
          <w:rFonts w:ascii="Trebuchet MS" w:hAnsi="Trebuchet MS"/>
          <w:sz w:val="22"/>
          <w:szCs w:val="22"/>
          <w:lang w:val="mk-MK"/>
        </w:rPr>
        <w:t>138/07, 39/08, 137/08, 140/08, 154/08, 63/09, 76/09, 144/09, 39/10, 63/10, 158/10, 5/11, 75/11, 133/11, 70/12, 82/12, 161/12, 172/13, 16/14, 21/14, 99/14, 116/14, 152/15, 161/15, 218/15, 19/16 и 71/16).</w:t>
      </w:r>
    </w:p>
    <w:p w14:paraId="43BF334F" w14:textId="77777777" w:rsidR="00B45412" w:rsidRPr="00AE18F6" w:rsidRDefault="00B45412" w:rsidP="00CC264A">
      <w:pPr>
        <w:jc w:val="both"/>
        <w:rPr>
          <w:rFonts w:ascii="Trebuchet MS" w:hAnsi="Trebuchet MS"/>
          <w:sz w:val="22"/>
          <w:szCs w:val="22"/>
          <w:lang w:val="mk-MK"/>
        </w:rPr>
      </w:pPr>
      <w:r w:rsidRPr="00AE18F6">
        <w:rPr>
          <w:rFonts w:ascii="Trebuchet MS" w:hAnsi="Trebuchet MS"/>
          <w:sz w:val="22"/>
          <w:szCs w:val="22"/>
          <w:lang w:val="mk-MK"/>
        </w:rPr>
        <w:tab/>
        <w:t xml:space="preserve">Шефот на Канцеларијата го обезбедува единственото функционирање на Канцеларијата и донесува Правилник за внатрешна организација на Канцеларијата и Правилник за систематизација на работните места на Канцеларијата на Претседателот на Владата. </w:t>
      </w:r>
    </w:p>
    <w:p w14:paraId="19202B1A" w14:textId="77777777" w:rsidR="00B45412" w:rsidRPr="00AE18F6" w:rsidRDefault="00B45412" w:rsidP="00CC264A">
      <w:pPr>
        <w:jc w:val="both"/>
        <w:rPr>
          <w:rFonts w:ascii="Trebuchet MS" w:hAnsi="Trebuchet MS"/>
          <w:sz w:val="22"/>
          <w:szCs w:val="22"/>
          <w:lang w:val="mk-MK"/>
        </w:rPr>
      </w:pPr>
      <w:r w:rsidRPr="00AE18F6">
        <w:rPr>
          <w:rFonts w:ascii="Trebuchet MS" w:hAnsi="Trebuchet MS"/>
          <w:sz w:val="22"/>
          <w:szCs w:val="22"/>
          <w:lang w:val="mk-MK"/>
        </w:rPr>
        <w:tab/>
        <w:t>Шефот на Канцеларијата ги назначува и распоредува вработените во Канцеларијата.</w:t>
      </w:r>
    </w:p>
    <w:p w14:paraId="02225047" w14:textId="77777777" w:rsidR="00B45412" w:rsidRPr="00AE18F6" w:rsidRDefault="00B45412" w:rsidP="00CC264A">
      <w:pPr>
        <w:jc w:val="both"/>
        <w:rPr>
          <w:rFonts w:ascii="Trebuchet MS" w:hAnsi="Trebuchet MS"/>
          <w:sz w:val="22"/>
          <w:szCs w:val="22"/>
          <w:lang w:val="mk-MK"/>
        </w:rPr>
      </w:pPr>
      <w:r w:rsidRPr="00AE18F6">
        <w:rPr>
          <w:rFonts w:ascii="Trebuchet MS" w:hAnsi="Trebuchet MS"/>
          <w:sz w:val="22"/>
          <w:szCs w:val="22"/>
          <w:lang w:val="mk-MK"/>
        </w:rPr>
        <w:tab/>
        <w:t xml:space="preserve">Заменикот го заменува Шефот на Канцеларијата во случај кога тој е отсутен или кога поради болест или други причини не е во можност да ја врши својата работа, со сите негови овластувања и одговорности во раководењето. </w:t>
      </w:r>
    </w:p>
    <w:p w14:paraId="796E605F" w14:textId="77777777" w:rsidR="00B45412" w:rsidRPr="00AE18F6" w:rsidRDefault="00B45412" w:rsidP="00CC264A">
      <w:pPr>
        <w:jc w:val="both"/>
        <w:rPr>
          <w:rFonts w:ascii="Trebuchet MS" w:hAnsi="Trebuchet MS"/>
          <w:sz w:val="22"/>
          <w:szCs w:val="22"/>
          <w:lang w:val="mk-MK"/>
        </w:rPr>
      </w:pPr>
      <w:r w:rsidRPr="00AE18F6">
        <w:rPr>
          <w:rFonts w:ascii="Trebuchet MS" w:hAnsi="Trebuchet MS"/>
          <w:sz w:val="22"/>
          <w:szCs w:val="22"/>
          <w:lang w:val="mk-MK"/>
        </w:rPr>
        <w:tab/>
        <w:t xml:space="preserve">Шефот на Канцеларијата и Заменикот на Шефот на Канцеларијата за своето работење му одговараат на Претседателот на Владата на Република Македонија. </w:t>
      </w:r>
    </w:p>
    <w:p w14:paraId="73EE9C2F" w14:textId="77777777" w:rsidR="00B45412" w:rsidRPr="00AE18F6" w:rsidRDefault="00B45412" w:rsidP="00CC264A">
      <w:pPr>
        <w:jc w:val="both"/>
        <w:rPr>
          <w:rFonts w:ascii="Trebuchet MS" w:hAnsi="Trebuchet MS"/>
          <w:sz w:val="22"/>
          <w:szCs w:val="22"/>
          <w:lang w:val="mk-MK"/>
        </w:rPr>
      </w:pPr>
    </w:p>
    <w:p w14:paraId="23EAAD77" w14:textId="77777777" w:rsidR="00B45412" w:rsidRPr="00AE18F6" w:rsidRDefault="00B45412" w:rsidP="00B45412">
      <w:pPr>
        <w:jc w:val="center"/>
        <w:rPr>
          <w:rFonts w:ascii="Trebuchet MS" w:hAnsi="Trebuchet MS"/>
          <w:b/>
          <w:sz w:val="22"/>
          <w:szCs w:val="22"/>
          <w:lang w:val="mk-MK"/>
        </w:rPr>
      </w:pPr>
      <w:r w:rsidRPr="00AE18F6">
        <w:rPr>
          <w:rFonts w:ascii="Trebuchet MS" w:hAnsi="Trebuchet MS"/>
          <w:b/>
          <w:sz w:val="22"/>
          <w:szCs w:val="22"/>
          <w:lang w:val="mk-MK"/>
        </w:rPr>
        <w:t>Член 7а</w:t>
      </w:r>
    </w:p>
    <w:p w14:paraId="7D0D6167" w14:textId="77777777" w:rsidR="00B45412" w:rsidRPr="00AE18F6" w:rsidRDefault="00B45412" w:rsidP="00B45412">
      <w:pPr>
        <w:jc w:val="center"/>
        <w:rPr>
          <w:rFonts w:ascii="Trebuchet MS" w:hAnsi="Trebuchet MS"/>
          <w:sz w:val="22"/>
          <w:szCs w:val="22"/>
          <w:lang w:val="mk-MK"/>
        </w:rPr>
      </w:pPr>
    </w:p>
    <w:p w14:paraId="055EAEF2" w14:textId="77777777" w:rsidR="00B45412" w:rsidRPr="00AE18F6" w:rsidRDefault="00B45412" w:rsidP="00B45412">
      <w:pPr>
        <w:jc w:val="both"/>
        <w:rPr>
          <w:rFonts w:ascii="Trebuchet MS" w:hAnsi="Trebuchet MS"/>
          <w:sz w:val="22"/>
          <w:szCs w:val="22"/>
          <w:lang w:val="mk-MK"/>
        </w:rPr>
      </w:pPr>
      <w:r w:rsidRPr="00AE18F6">
        <w:rPr>
          <w:rFonts w:ascii="Trebuchet MS" w:hAnsi="Trebuchet MS"/>
          <w:sz w:val="22"/>
          <w:szCs w:val="22"/>
          <w:lang w:val="mk-MK"/>
        </w:rPr>
        <w:tab/>
        <w:t xml:space="preserve">Средствата за остварување на надлежностите на Канцеларијата се обезбедуваат од Буџетот на Република Македонија. </w:t>
      </w:r>
    </w:p>
    <w:p w14:paraId="32C90B11" w14:textId="77777777" w:rsidR="00B45412" w:rsidRPr="00AE18F6" w:rsidRDefault="00B45412" w:rsidP="00B45412">
      <w:pPr>
        <w:jc w:val="both"/>
        <w:rPr>
          <w:rFonts w:ascii="Trebuchet MS" w:hAnsi="Trebuchet MS"/>
          <w:sz w:val="22"/>
          <w:szCs w:val="22"/>
          <w:lang w:val="mk-MK"/>
        </w:rPr>
      </w:pPr>
    </w:p>
    <w:p w14:paraId="65BA5CC5" w14:textId="77777777" w:rsidR="00B45412" w:rsidRPr="00AE18F6" w:rsidRDefault="00B45412" w:rsidP="00B45412">
      <w:pPr>
        <w:jc w:val="center"/>
        <w:rPr>
          <w:rFonts w:ascii="Trebuchet MS" w:hAnsi="Trebuchet MS"/>
          <w:b/>
          <w:sz w:val="22"/>
          <w:szCs w:val="22"/>
          <w:lang w:val="mk-MK"/>
        </w:rPr>
      </w:pPr>
      <w:r w:rsidRPr="00AE18F6">
        <w:rPr>
          <w:rFonts w:ascii="Trebuchet MS" w:hAnsi="Trebuchet MS"/>
          <w:b/>
          <w:sz w:val="22"/>
          <w:szCs w:val="22"/>
          <w:lang w:val="mk-MK"/>
        </w:rPr>
        <w:t>Член 8</w:t>
      </w:r>
    </w:p>
    <w:p w14:paraId="3985EA5A" w14:textId="77777777" w:rsidR="00B45412" w:rsidRPr="00AE18F6" w:rsidRDefault="00B45412" w:rsidP="00B45412">
      <w:pPr>
        <w:jc w:val="center"/>
        <w:rPr>
          <w:rFonts w:ascii="Trebuchet MS" w:hAnsi="Trebuchet MS"/>
          <w:sz w:val="22"/>
          <w:szCs w:val="22"/>
          <w:lang w:val="mk-MK"/>
        </w:rPr>
      </w:pPr>
    </w:p>
    <w:p w14:paraId="617C510A" w14:textId="77777777" w:rsidR="00B45412" w:rsidRPr="00AE18F6" w:rsidRDefault="00B45412" w:rsidP="00B45412">
      <w:pPr>
        <w:jc w:val="both"/>
        <w:rPr>
          <w:rFonts w:ascii="Trebuchet MS" w:hAnsi="Trebuchet MS"/>
          <w:sz w:val="22"/>
          <w:szCs w:val="22"/>
          <w:lang w:val="mk-MK"/>
        </w:rPr>
      </w:pPr>
      <w:r w:rsidRPr="00AE18F6">
        <w:rPr>
          <w:rFonts w:ascii="Trebuchet MS" w:hAnsi="Trebuchet MS"/>
          <w:sz w:val="22"/>
          <w:szCs w:val="22"/>
          <w:lang w:val="mk-MK"/>
        </w:rPr>
        <w:tab/>
        <w:t>Оваа одлука влегува во сила со денот на донесувањето, а ќе се објави во „Службен весник на Република Македонија“</w:t>
      </w:r>
    </w:p>
    <w:p w14:paraId="793DDE5F" w14:textId="77777777" w:rsidR="00B45412" w:rsidRPr="00AE18F6" w:rsidRDefault="00B45412" w:rsidP="00B45412">
      <w:pPr>
        <w:jc w:val="both"/>
        <w:rPr>
          <w:rFonts w:ascii="Trebuchet MS" w:hAnsi="Trebuchet MS"/>
          <w:sz w:val="22"/>
          <w:szCs w:val="22"/>
          <w:lang w:val="mk-MK"/>
        </w:rPr>
      </w:pPr>
      <w:r w:rsidRPr="00AE18F6">
        <w:rPr>
          <w:rFonts w:ascii="Trebuchet MS" w:hAnsi="Trebuchet MS"/>
          <w:sz w:val="22"/>
          <w:szCs w:val="22"/>
          <w:lang w:val="mk-MK"/>
        </w:rPr>
        <w:tab/>
        <w:t xml:space="preserve">Со влегувањето </w:t>
      </w:r>
      <w:r w:rsidR="00D462B7" w:rsidRPr="00AE18F6">
        <w:rPr>
          <w:rFonts w:ascii="Trebuchet MS" w:hAnsi="Trebuchet MS"/>
          <w:sz w:val="22"/>
          <w:szCs w:val="22"/>
          <w:lang w:val="mk-MK"/>
        </w:rPr>
        <w:t xml:space="preserve">во сила на оваа одлука престанува да важи Одлуката бр. 19-196/1 од 16 јануари 2002 година (“Службен весник на Република Македонија“ бр. 2/2002). </w:t>
      </w:r>
    </w:p>
    <w:p w14:paraId="5588D85F" w14:textId="7FAB97DD" w:rsidR="004916CD" w:rsidRPr="00AE18F6" w:rsidRDefault="004916CD" w:rsidP="004916CD">
      <w:pPr>
        <w:jc w:val="both"/>
        <w:rPr>
          <w:rFonts w:ascii="Trebuchet MS" w:hAnsi="Trebuchet MS"/>
          <w:sz w:val="22"/>
          <w:szCs w:val="22"/>
          <w:lang w:val="mk-MK"/>
        </w:rPr>
      </w:pPr>
    </w:p>
    <w:p w14:paraId="74EDFA75" w14:textId="1FE6CC75" w:rsidR="00AE18F6" w:rsidRDefault="00AE18F6" w:rsidP="004916CD">
      <w:pPr>
        <w:jc w:val="both"/>
        <w:rPr>
          <w:rFonts w:ascii="Trebuchet MS" w:hAnsi="Trebuchet MS"/>
          <w:sz w:val="22"/>
          <w:szCs w:val="22"/>
          <w:lang w:val="mk-MK"/>
        </w:rPr>
      </w:pPr>
    </w:p>
    <w:p w14:paraId="743E60AB" w14:textId="77777777" w:rsidR="00A655DF" w:rsidRPr="00AE18F6" w:rsidRDefault="00A655DF" w:rsidP="004916CD">
      <w:pPr>
        <w:jc w:val="both"/>
        <w:rPr>
          <w:rFonts w:ascii="Trebuchet MS" w:hAnsi="Trebuchet MS"/>
          <w:sz w:val="22"/>
          <w:szCs w:val="22"/>
          <w:lang w:val="mk-MK"/>
        </w:rPr>
      </w:pPr>
      <w:bookmarkStart w:id="0" w:name="_GoBack"/>
      <w:bookmarkEnd w:id="0"/>
    </w:p>
    <w:p w14:paraId="04B519AD" w14:textId="32A6B58D" w:rsidR="00AE18F6" w:rsidRPr="00AE18F6" w:rsidRDefault="00AE18F6" w:rsidP="004916CD">
      <w:pPr>
        <w:jc w:val="both"/>
        <w:rPr>
          <w:rFonts w:ascii="Trebuchet MS" w:hAnsi="Trebuchet MS"/>
          <w:sz w:val="22"/>
          <w:szCs w:val="22"/>
          <w:lang w:val="mk-MK"/>
        </w:rPr>
      </w:pPr>
    </w:p>
    <w:p w14:paraId="408FA270" w14:textId="61576FB6" w:rsidR="00AE18F6" w:rsidRPr="00AE18F6" w:rsidRDefault="00AE18F6" w:rsidP="004916CD">
      <w:pPr>
        <w:jc w:val="both"/>
        <w:rPr>
          <w:rFonts w:ascii="Trebuchet MS" w:hAnsi="Trebuchet MS"/>
          <w:sz w:val="22"/>
          <w:szCs w:val="22"/>
          <w:lang w:val="mk-MK"/>
        </w:rPr>
      </w:pPr>
    </w:p>
    <w:p w14:paraId="72658ED4" w14:textId="3D254291" w:rsidR="00AE18F6" w:rsidRPr="00AE18F6" w:rsidRDefault="00AE18F6" w:rsidP="004916CD">
      <w:pPr>
        <w:jc w:val="both"/>
        <w:rPr>
          <w:rFonts w:ascii="Trebuchet MS" w:hAnsi="Trebuchet MS"/>
          <w:sz w:val="22"/>
          <w:szCs w:val="22"/>
          <w:lang w:val="mk-MK"/>
        </w:rPr>
      </w:pPr>
    </w:p>
    <w:p w14:paraId="59778FB6" w14:textId="5AD12D8E" w:rsidR="00AE18F6" w:rsidRPr="00AE18F6" w:rsidRDefault="00AE18F6" w:rsidP="004916CD">
      <w:pPr>
        <w:jc w:val="both"/>
        <w:rPr>
          <w:rFonts w:ascii="Trebuchet MS" w:hAnsi="Trebuchet MS"/>
          <w:sz w:val="22"/>
          <w:szCs w:val="22"/>
          <w:lang w:val="mk-MK"/>
        </w:rPr>
      </w:pPr>
    </w:p>
    <w:p w14:paraId="25CD84C4" w14:textId="586B276C" w:rsidR="00AE18F6" w:rsidRPr="00AE18F6" w:rsidRDefault="00AE18F6" w:rsidP="004916CD">
      <w:pPr>
        <w:jc w:val="both"/>
        <w:rPr>
          <w:rFonts w:ascii="Trebuchet MS" w:hAnsi="Trebuchet MS"/>
          <w:sz w:val="22"/>
          <w:szCs w:val="22"/>
          <w:lang w:val="mk-MK"/>
        </w:rPr>
      </w:pPr>
    </w:p>
    <w:p w14:paraId="782B359B" w14:textId="77777777" w:rsidR="00AE18F6" w:rsidRPr="00AE18F6" w:rsidRDefault="00AE18F6" w:rsidP="004916CD">
      <w:pPr>
        <w:jc w:val="both"/>
        <w:rPr>
          <w:rFonts w:ascii="Trebuchet MS" w:hAnsi="Trebuchet MS"/>
          <w:sz w:val="22"/>
          <w:szCs w:val="22"/>
          <w:lang w:val="mk-MK"/>
        </w:rPr>
      </w:pPr>
    </w:p>
    <w:p w14:paraId="1BECC007" w14:textId="77777777" w:rsidR="00D462B7" w:rsidRPr="00AE18F6" w:rsidRDefault="00D462B7" w:rsidP="004916CD">
      <w:pPr>
        <w:jc w:val="both"/>
        <w:rPr>
          <w:rFonts w:ascii="Trebuchet MS" w:hAnsi="Trebuchet MS"/>
          <w:sz w:val="22"/>
          <w:szCs w:val="22"/>
          <w:lang w:val="mk-MK"/>
        </w:rPr>
      </w:pPr>
    </w:p>
    <w:p w14:paraId="648F92C0" w14:textId="77777777" w:rsidR="00D462B7" w:rsidRPr="00AE18F6" w:rsidRDefault="00D462B7" w:rsidP="004916CD">
      <w:pPr>
        <w:jc w:val="both"/>
        <w:rPr>
          <w:rFonts w:ascii="Trebuchet MS" w:hAnsi="Trebuchet MS"/>
          <w:sz w:val="22"/>
          <w:szCs w:val="22"/>
          <w:lang w:val="mk-MK"/>
        </w:rPr>
      </w:pPr>
    </w:p>
    <w:p w14:paraId="72FDB127" w14:textId="77777777" w:rsidR="00D462B7" w:rsidRPr="00AE18F6" w:rsidRDefault="00D462B7" w:rsidP="004916CD">
      <w:pPr>
        <w:jc w:val="both"/>
        <w:rPr>
          <w:rFonts w:ascii="Trebuchet MS" w:hAnsi="Trebuchet MS"/>
          <w:sz w:val="22"/>
          <w:szCs w:val="22"/>
          <w:lang w:val="mk-MK"/>
        </w:rPr>
      </w:pPr>
    </w:p>
    <w:p w14:paraId="05A6EEF7" w14:textId="520F0D94" w:rsidR="007F34F0" w:rsidRPr="00AE18F6" w:rsidRDefault="00D462B7" w:rsidP="00AE18F6">
      <w:pPr>
        <w:jc w:val="both"/>
        <w:rPr>
          <w:rFonts w:ascii="Trebuchet MS" w:hAnsi="Trebuchet MS"/>
          <w:sz w:val="22"/>
          <w:szCs w:val="22"/>
          <w:lang w:val="mk-MK"/>
        </w:rPr>
      </w:pPr>
      <w:r w:rsidRPr="00AE18F6">
        <w:rPr>
          <w:rFonts w:ascii="Trebuchet MS" w:hAnsi="Trebuchet MS"/>
          <w:sz w:val="22"/>
          <w:szCs w:val="22"/>
          <w:lang w:val="mk-MK"/>
        </w:rPr>
        <w:t>*Овој пречистен текст ги опфаќа: Одлука за формирање на Канцеларија на Претседателот на Владата на Република Македонија бр. 19-2/1 од 2.2.2003; Одлука за дополнување на одлуката за формирање на Канцеларија на Претседателот на Владата на Република Македонија бр. 19-643/1 од 6.2.2007; Одлука за дополнување на одлуката за формирање на Канцеларија на Претседателот на Владата на Република Македонија бр. 41-651/1 од 7.2.2012; Одлука за изменување на одлуката за формирање на Канцеларија на Претседателот на Владата на Република Македонија бр. 08-1299/1 од 15.8.2016.</w:t>
      </w:r>
    </w:p>
    <w:sectPr w:rsidR="007F34F0" w:rsidRPr="00AE18F6" w:rsidSect="000A68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ED76" w14:textId="77777777" w:rsidR="00383974" w:rsidRDefault="00383974" w:rsidP="007F34F0">
      <w:r>
        <w:separator/>
      </w:r>
    </w:p>
  </w:endnote>
  <w:endnote w:type="continuationSeparator" w:id="0">
    <w:p w14:paraId="4399D2D7" w14:textId="77777777" w:rsidR="00383974" w:rsidRDefault="00383974" w:rsidP="007F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C C Swis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BAE3" w14:textId="77777777" w:rsidR="00383974" w:rsidRDefault="00383974" w:rsidP="007F34F0">
      <w:r>
        <w:separator/>
      </w:r>
    </w:p>
  </w:footnote>
  <w:footnote w:type="continuationSeparator" w:id="0">
    <w:p w14:paraId="718D533A" w14:textId="77777777" w:rsidR="00383974" w:rsidRDefault="00383974" w:rsidP="007F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57EE"/>
    <w:multiLevelType w:val="hybridMultilevel"/>
    <w:tmpl w:val="191A52A6"/>
    <w:lvl w:ilvl="0" w:tplc="CAD85BB2">
      <w:start w:val="6"/>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F0"/>
    <w:rsid w:val="000A6893"/>
    <w:rsid w:val="000C59B5"/>
    <w:rsid w:val="0016050A"/>
    <w:rsid w:val="00383974"/>
    <w:rsid w:val="004420E9"/>
    <w:rsid w:val="004916CD"/>
    <w:rsid w:val="00661A0E"/>
    <w:rsid w:val="007C58E6"/>
    <w:rsid w:val="007F34F0"/>
    <w:rsid w:val="00A655DF"/>
    <w:rsid w:val="00AE18F6"/>
    <w:rsid w:val="00B45412"/>
    <w:rsid w:val="00CC264A"/>
    <w:rsid w:val="00D462B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DFD4"/>
  <w15:docId w15:val="{E37B2A06-36C6-4C7E-BDD8-9BB49239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4F0"/>
    <w:pPr>
      <w:widowControl w:val="0"/>
      <w:autoSpaceDE w:val="0"/>
      <w:autoSpaceDN w:val="0"/>
      <w:adjustRightInd w:val="0"/>
      <w:spacing w:after="0" w:line="240" w:lineRule="auto"/>
    </w:pPr>
    <w:rPr>
      <w:rFonts w:ascii="Verdana" w:eastAsia="Times New Roman" w:hAnsi="Verdan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cyr">
    <w:name w:val="def_cyr"/>
    <w:basedOn w:val="Normal"/>
    <w:rsid w:val="007F34F0"/>
    <w:pPr>
      <w:widowControl/>
      <w:autoSpaceDE/>
      <w:autoSpaceDN/>
      <w:adjustRightInd/>
    </w:pPr>
    <w:rPr>
      <w:rFonts w:ascii="MAC C Swiss" w:hAnsi="MAC C Swiss"/>
      <w:sz w:val="22"/>
      <w:lang w:val="en-US" w:eastAsia="en-US"/>
    </w:rPr>
  </w:style>
  <w:style w:type="paragraph" w:styleId="BalloonText">
    <w:name w:val="Balloon Text"/>
    <w:basedOn w:val="Normal"/>
    <w:link w:val="BalloonTextChar"/>
    <w:uiPriority w:val="99"/>
    <w:semiHidden/>
    <w:unhideWhenUsed/>
    <w:rsid w:val="007F34F0"/>
    <w:rPr>
      <w:rFonts w:ascii="Tahoma" w:hAnsi="Tahoma" w:cs="Tahoma"/>
      <w:sz w:val="16"/>
      <w:szCs w:val="16"/>
    </w:rPr>
  </w:style>
  <w:style w:type="character" w:customStyle="1" w:styleId="BalloonTextChar">
    <w:name w:val="Balloon Text Char"/>
    <w:basedOn w:val="DefaultParagraphFont"/>
    <w:link w:val="BalloonText"/>
    <w:uiPriority w:val="99"/>
    <w:semiHidden/>
    <w:rsid w:val="007F34F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7F34F0"/>
    <w:pPr>
      <w:tabs>
        <w:tab w:val="center" w:pos="4513"/>
        <w:tab w:val="right" w:pos="9026"/>
      </w:tabs>
    </w:pPr>
  </w:style>
  <w:style w:type="character" w:customStyle="1" w:styleId="HeaderChar">
    <w:name w:val="Header Char"/>
    <w:basedOn w:val="DefaultParagraphFont"/>
    <w:link w:val="Header"/>
    <w:uiPriority w:val="99"/>
    <w:rsid w:val="007F34F0"/>
    <w:rPr>
      <w:rFonts w:ascii="Verdana" w:eastAsia="Times New Roman" w:hAnsi="Verdana" w:cs="Times New Roman"/>
      <w:sz w:val="24"/>
      <w:szCs w:val="24"/>
      <w:lang w:val="en-GB" w:eastAsia="en-GB"/>
    </w:rPr>
  </w:style>
  <w:style w:type="paragraph" w:styleId="Footer">
    <w:name w:val="footer"/>
    <w:basedOn w:val="Normal"/>
    <w:link w:val="FooterChar"/>
    <w:uiPriority w:val="99"/>
    <w:unhideWhenUsed/>
    <w:rsid w:val="007F34F0"/>
    <w:pPr>
      <w:tabs>
        <w:tab w:val="center" w:pos="4513"/>
        <w:tab w:val="right" w:pos="9026"/>
      </w:tabs>
    </w:pPr>
  </w:style>
  <w:style w:type="character" w:customStyle="1" w:styleId="FooterChar">
    <w:name w:val="Footer Char"/>
    <w:basedOn w:val="DefaultParagraphFont"/>
    <w:link w:val="Footer"/>
    <w:uiPriority w:val="99"/>
    <w:rsid w:val="007F34F0"/>
    <w:rPr>
      <w:rFonts w:ascii="Verdana" w:eastAsia="Times New Roman" w:hAnsi="Verdana" w:cs="Times New Roman"/>
      <w:sz w:val="24"/>
      <w:szCs w:val="24"/>
      <w:lang w:val="en-GB" w:eastAsia="en-GB"/>
    </w:rPr>
  </w:style>
  <w:style w:type="paragraph" w:styleId="ListParagraph">
    <w:name w:val="List Paragraph"/>
    <w:basedOn w:val="Normal"/>
    <w:uiPriority w:val="34"/>
    <w:qFormat/>
    <w:rsid w:val="000C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484A32-0F09-4063-A71E-96751122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Dragana.Spaseva</dc:creator>
  <cp:lastModifiedBy>Viktorija Nikolovska</cp:lastModifiedBy>
  <cp:revision>3</cp:revision>
  <dcterms:created xsi:type="dcterms:W3CDTF">2018-08-17T09:26:00Z</dcterms:created>
  <dcterms:modified xsi:type="dcterms:W3CDTF">2018-08-17T09:27:00Z</dcterms:modified>
</cp:coreProperties>
</file>