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8B" w:rsidRPr="00EA04DD" w:rsidRDefault="00EA04DD" w:rsidP="00EA04DD">
      <w:pPr>
        <w:pStyle w:val="NoSpacing"/>
        <w:jc w:val="center"/>
        <w:rPr>
          <w:rFonts w:ascii="StobiSerif Bold" w:hAnsi="StobiSerif Bold" w:cs="Arial"/>
          <w:b/>
          <w:sz w:val="28"/>
          <w:szCs w:val="24"/>
          <w:lang w:val="sq-AL"/>
        </w:rPr>
      </w:pPr>
      <w:bookmarkStart w:id="0" w:name="_GoBack"/>
      <w:r w:rsidRPr="00EA04DD">
        <w:rPr>
          <w:rFonts w:ascii="StobiSerif Bold" w:hAnsi="StobiSerif Bold" w:cs="Arial"/>
          <w:b/>
          <w:sz w:val="28"/>
          <w:szCs w:val="24"/>
          <w:lang w:val="sq-AL"/>
        </w:rPr>
        <w:t>Takimi rajonal i ballkanit perëndimor</w:t>
      </w:r>
      <w:r w:rsidR="005A5D8B" w:rsidRPr="00EA04DD">
        <w:rPr>
          <w:rFonts w:ascii="StobiSerif Bold" w:hAnsi="StobiSerif Bold" w:cs="Arial"/>
          <w:b/>
          <w:sz w:val="28"/>
          <w:szCs w:val="24"/>
          <w:lang w:val="sq-AL"/>
        </w:rPr>
        <w:t xml:space="preserve"> 6</w:t>
      </w:r>
      <w:r w:rsidRPr="00EA04DD">
        <w:rPr>
          <w:rFonts w:ascii="StobiSerif Bold" w:hAnsi="StobiSerif Bold" w:cs="Arial"/>
          <w:b/>
          <w:sz w:val="28"/>
          <w:szCs w:val="24"/>
          <w:lang w:val="sq-AL"/>
        </w:rPr>
        <w:t xml:space="preserve"> - Konkluzat e kryesuesit - </w:t>
      </w:r>
      <w:r w:rsidR="005A5D8B" w:rsidRPr="00EA04DD">
        <w:rPr>
          <w:rFonts w:ascii="StobiSerif Bold" w:hAnsi="StobiSerif Bold" w:cs="Arial"/>
          <w:b/>
          <w:sz w:val="28"/>
          <w:szCs w:val="24"/>
          <w:lang w:val="sq-AL"/>
        </w:rPr>
        <w:t>10 nëntor 2019</w:t>
      </w:r>
    </w:p>
    <w:bookmarkEnd w:id="0"/>
    <w:p w:rsidR="005A5D8B" w:rsidRPr="00EA04DD" w:rsidRDefault="005A5D8B" w:rsidP="0069332F">
      <w:pPr>
        <w:pStyle w:val="NoSpacing"/>
        <w:jc w:val="both"/>
        <w:rPr>
          <w:rFonts w:ascii="StobiSerif Bold" w:hAnsi="StobiSerif Bold" w:cs="Arial"/>
          <w:b/>
          <w:sz w:val="24"/>
          <w:szCs w:val="24"/>
          <w:lang w:val="sq-AL"/>
        </w:rPr>
      </w:pPr>
    </w:p>
    <w:p w:rsidR="00E50FBF" w:rsidRPr="00EA04DD" w:rsidRDefault="005A5D8B" w:rsidP="0069332F">
      <w:pPr>
        <w:pStyle w:val="NoSpacing"/>
        <w:jc w:val="both"/>
        <w:rPr>
          <w:rFonts w:ascii="StobiSans Regular" w:hAnsi="StobiSans Regular" w:cs="Arial"/>
          <w:b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b/>
          <w:sz w:val="24"/>
          <w:szCs w:val="24"/>
          <w:lang w:val="sq-AL"/>
        </w:rPr>
        <w:t>Në takimin e mbajtur në Ohër, të thirrur nga Kryeministri Zoran Zaev, u diskutua për avancimin e marrëdhënieve ndë</w:t>
      </w:r>
      <w:r w:rsidR="00B27B18" w:rsidRPr="00EA04DD">
        <w:rPr>
          <w:rFonts w:ascii="StobiSans Regular" w:hAnsi="StobiSans Regular" w:cs="Arial"/>
          <w:b/>
          <w:sz w:val="24"/>
          <w:szCs w:val="24"/>
          <w:lang w:val="sq-AL"/>
        </w:rPr>
        <w:t>r</w:t>
      </w:r>
      <w:r w:rsidRPr="00EA04DD">
        <w:rPr>
          <w:rFonts w:ascii="StobiSans Regular" w:hAnsi="StobiSans Regular" w:cs="Arial"/>
          <w:b/>
          <w:sz w:val="24"/>
          <w:szCs w:val="24"/>
          <w:lang w:val="sq-AL"/>
        </w:rPr>
        <w:t xml:space="preserve">fqinjësore dhe bashkëpunimin </w:t>
      </w:r>
      <w:r w:rsidR="00EA04DD" w:rsidRPr="00EA04DD">
        <w:rPr>
          <w:rFonts w:ascii="StobiSans Regular" w:hAnsi="StobiSans Regular" w:cs="Arial"/>
          <w:b/>
          <w:sz w:val="24"/>
          <w:szCs w:val="24"/>
          <w:lang w:val="sq-AL"/>
        </w:rPr>
        <w:t xml:space="preserve">rajonal </w:t>
      </w:r>
      <w:r w:rsidRPr="00EA04DD">
        <w:rPr>
          <w:rFonts w:ascii="StobiSans Regular" w:hAnsi="StobiSans Regular" w:cs="Arial"/>
          <w:b/>
          <w:sz w:val="24"/>
          <w:szCs w:val="24"/>
          <w:lang w:val="sq-AL"/>
        </w:rPr>
        <w:t xml:space="preserve">përmes shmangies të </w:t>
      </w:r>
      <w:r w:rsidR="00EA04DD" w:rsidRPr="00EA04DD">
        <w:rPr>
          <w:rFonts w:ascii="StobiSans Regular" w:hAnsi="StobiSans Regular" w:cs="Arial"/>
          <w:b/>
          <w:sz w:val="24"/>
          <w:szCs w:val="24"/>
          <w:lang w:val="sq-AL"/>
        </w:rPr>
        <w:t>barrierave, përmes qarkullimit</w:t>
      </w:r>
      <w:r w:rsidRPr="00EA04DD">
        <w:rPr>
          <w:rFonts w:ascii="StobiSans Regular" w:hAnsi="StobiSans Regular" w:cs="Arial"/>
          <w:b/>
          <w:sz w:val="24"/>
          <w:szCs w:val="24"/>
          <w:lang w:val="sq-AL"/>
        </w:rPr>
        <w:t xml:space="preserve"> të lirë të qytetarëve, mallrave, shërbimeve, dhe kapitalit. Në takim u theksuan këto pika:</w:t>
      </w:r>
    </w:p>
    <w:p w:rsidR="005A5D8B" w:rsidRPr="00EA04DD" w:rsidRDefault="005A5D8B" w:rsidP="0069332F">
      <w:pPr>
        <w:pStyle w:val="NoSpacing"/>
        <w:jc w:val="both"/>
        <w:rPr>
          <w:rFonts w:ascii="StobiSans Regular" w:hAnsi="StobiSans Regular" w:cs="Arial"/>
          <w:b/>
          <w:sz w:val="24"/>
          <w:szCs w:val="24"/>
          <w:lang w:val="sq-AL"/>
        </w:rPr>
      </w:pPr>
    </w:p>
    <w:p w:rsidR="005A5D8B" w:rsidRPr="00EA04DD" w:rsidRDefault="005A5D8B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Anëtarësimi në Bashkimin Evropian mbetet qëllimi kryesor i Ballkanit Perëndimor. Nuk ekziston alte</w:t>
      </w:r>
      <w:r w:rsidR="00B27B18" w:rsidRPr="00EA04DD">
        <w:rPr>
          <w:rFonts w:ascii="StobiSans Regular" w:hAnsi="StobiSans Regular" w:cs="Arial"/>
          <w:sz w:val="24"/>
          <w:szCs w:val="24"/>
          <w:lang w:val="sq-AL"/>
        </w:rPr>
        <w:t>rnativë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e qëndrueshme</w:t>
      </w:r>
      <w:r w:rsidR="00B27B18" w:rsidRPr="00EA04DD">
        <w:rPr>
          <w:rFonts w:ascii="StobiSans Regular" w:hAnsi="StobiSans Regular" w:cs="Arial"/>
          <w:sz w:val="24"/>
          <w:szCs w:val="24"/>
          <w:lang w:val="sq-AL"/>
        </w:rPr>
        <w:t xml:space="preserve"> për këtë qëllim.</w:t>
      </w:r>
    </w:p>
    <w:p w:rsidR="005A5D8B" w:rsidRPr="00EA04DD" w:rsidRDefault="005A5D8B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T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gjitha vendet nga Ballkani 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Perëndimor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i 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ndajnë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vlerat evropiane dhe vazhdojnë t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punojnë p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r implementimin e standardeve evropiane n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shoqëritë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e tyre. U konfirmuan përpjekjet p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r zbatimin e reformave t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nevojshme dhe p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r harmoni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>zim</w:t>
      </w:r>
      <w:r w:rsidR="00B27B18" w:rsidRPr="00EA04DD">
        <w:rPr>
          <w:rFonts w:ascii="StobiSans Regular" w:hAnsi="StobiSans Regular" w:cs="Arial"/>
          <w:sz w:val="24"/>
          <w:szCs w:val="24"/>
          <w:lang w:val="sq-AL"/>
        </w:rPr>
        <w:t>in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 xml:space="preserve"> gradual të plotë me legjislacionin evropian, me qëllim </w:t>
      </w:r>
      <w:r w:rsidR="00B27B18" w:rsidRPr="00EA04DD">
        <w:rPr>
          <w:rFonts w:ascii="StobiSans Regular" w:hAnsi="StobiSans Regular" w:cs="Arial"/>
          <w:sz w:val="24"/>
          <w:szCs w:val="24"/>
          <w:lang w:val="sq-AL"/>
        </w:rPr>
        <w:t xml:space="preserve">të </w:t>
      </w:r>
      <w:r w:rsidR="007101D2" w:rsidRPr="00EA04DD">
        <w:rPr>
          <w:rFonts w:ascii="StobiSans Regular" w:hAnsi="StobiSans Regular" w:cs="Arial"/>
          <w:sz w:val="24"/>
          <w:szCs w:val="24"/>
          <w:lang w:val="sq-AL"/>
        </w:rPr>
        <w:t xml:space="preserve">afrimit ekonomik dhe politik të rajonit drejt BE-së. </w:t>
      </w:r>
    </w:p>
    <w:p w:rsidR="007101D2" w:rsidRPr="00EA04DD" w:rsidRDefault="007101D2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U konfirmua se procesi aderues është instrumenti më i mirë transformues për sigurimin e prosperiteti dhe avancimit të shoqërive por gjithashtu për sigurimin e konvergjencës strukturore dhe efektive në mes BE-së dhe Ballkanit Perëndimor.</w:t>
      </w:r>
    </w:p>
    <w:p w:rsidR="007101D2" w:rsidRPr="00EA04DD" w:rsidRDefault="007101D2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Njëkohësisht, u theksua se bashkëpunimi rajonal, duke përfshirë edhe bashkëpunim</w:t>
      </w:r>
      <w:r w:rsidR="00B27B18" w:rsidRPr="00EA04DD">
        <w:rPr>
          <w:rFonts w:ascii="StobiSans Regular" w:hAnsi="StobiSans Regular" w:cs="Arial"/>
          <w:sz w:val="24"/>
          <w:szCs w:val="24"/>
          <w:lang w:val="sq-AL"/>
        </w:rPr>
        <w:t>in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ekonomik të përforcuar është pjesë integrale e përpjekjeve për sigurimin e përparimit, prosperitetit ekonomik dhe menaxhimin me sfidat aktuale. Gjithashtu u theksua rëndësia e progresit dhe lehtësimit të komunikimit në mes qytetarëve. </w:t>
      </w:r>
    </w:p>
    <w:p w:rsidR="007101D2" w:rsidRPr="00EA04DD" w:rsidRDefault="007101D2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U konfirmua se këto përpjekje janë pjesë përbërëse e ambicieve tona për anëtarësimin ne BE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>.</w:t>
      </w:r>
    </w:p>
    <w:p w:rsidR="007101D2" w:rsidRPr="00EA04DD" w:rsidRDefault="007101D2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U përshëndetën arritjet e deritanishme dhe aktivitet aktuale në fushën rajonale ekonomike pë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 xml:space="preserve">rmes Planit 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shumëvjeçar të veprimit për fushën rajonale ekonomike, si dhe aktivitet në nismat rajonale  të tjera.</w:t>
      </w:r>
    </w:p>
    <w:p w:rsidR="007101D2" w:rsidRPr="00EA04DD" w:rsidRDefault="007101D2" w:rsidP="0069332F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Roli i Procesit t</w:t>
      </w:r>
      <w:r w:rsidR="003D169E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Berlinit, si </w:t>
      </w:r>
      <w:r w:rsidR="003D169E" w:rsidRPr="00EA04DD">
        <w:rPr>
          <w:rFonts w:ascii="StobiSans Regular" w:hAnsi="StobiSans Regular" w:cs="Arial"/>
          <w:sz w:val="24"/>
          <w:szCs w:val="24"/>
          <w:lang w:val="sq-AL"/>
        </w:rPr>
        <w:t xml:space="preserve">shtytës i rëndësishëm  i bashkëpunimit rajonal, u vlerësua dhe u përshëndet. </w:t>
      </w:r>
    </w:p>
    <w:p w:rsidR="00EA04DD" w:rsidRDefault="003D169E" w:rsidP="00EA04DD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>M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tej, u konfirmua përpjekja se masat n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kontekst t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bashkëpunimit rajonal do t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implementohen me vullnet t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mir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nga t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gjitha pal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t, n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përputhje </w:t>
      </w:r>
      <w:r w:rsidR="00C07544" w:rsidRPr="00EA04DD">
        <w:rPr>
          <w:rFonts w:ascii="StobiSans Regular" w:hAnsi="StobiSans Regular" w:cs="Arial"/>
          <w:sz w:val="24"/>
          <w:szCs w:val="24"/>
          <w:lang w:val="sq-AL"/>
        </w:rPr>
        <w:t>me atë që është paraparë në kuadër të bashkëpunimit të vazhdueshëm. (për shembull, MAP REA, CEFTA, KSHB,  e të tjera)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>.</w:t>
      </w:r>
    </w:p>
    <w:p w:rsidR="00B27B18" w:rsidRPr="00EA04DD" w:rsidRDefault="00C07544" w:rsidP="00EA04DD">
      <w:pPr>
        <w:pStyle w:val="NoSpacing"/>
        <w:numPr>
          <w:ilvl w:val="0"/>
          <w:numId w:val="23"/>
        </w:numPr>
        <w:jc w:val="both"/>
        <w:rPr>
          <w:rFonts w:ascii="StobiSans Regular" w:hAnsi="StobiSans Regular" w:cs="Arial"/>
          <w:sz w:val="24"/>
          <w:szCs w:val="24"/>
          <w:lang w:val="sq-AL"/>
        </w:rPr>
      </w:pP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Si hap </w:t>
      </w:r>
      <w:r w:rsidR="0084327A" w:rsidRPr="00EA04DD">
        <w:rPr>
          <w:rFonts w:ascii="StobiSans Regular" w:hAnsi="StobiSans Regular" w:cs="Arial"/>
          <w:sz w:val="24"/>
          <w:szCs w:val="24"/>
          <w:lang w:val="sq-AL"/>
        </w:rPr>
        <w:t>me prioritet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, është </w:t>
      </w:r>
      <w:r w:rsidR="0084327A" w:rsidRPr="00EA04DD">
        <w:rPr>
          <w:rFonts w:ascii="StobiSans Regular" w:hAnsi="StobiSans Regular" w:cs="Arial"/>
          <w:sz w:val="24"/>
          <w:szCs w:val="24"/>
          <w:lang w:val="sq-AL"/>
        </w:rPr>
        <w:t xml:space="preserve">rënë dakord 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 xml:space="preserve"> për 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>thellimi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>n e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mëtutjeshë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>m të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bashkëpunimi</w:t>
      </w:r>
      <w:r w:rsidR="00FD201F" w:rsidRPr="00EA04DD">
        <w:rPr>
          <w:rFonts w:ascii="StobiSans Regular" w:hAnsi="StobiSans Regular" w:cs="Arial"/>
          <w:sz w:val="24"/>
          <w:szCs w:val="24"/>
          <w:lang w:val="sq-AL"/>
        </w:rPr>
        <w:t>t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 rajonal </w:t>
      </w:r>
      <w:r w:rsidR="0084327A" w:rsidRPr="00EA04DD">
        <w:rPr>
          <w:rFonts w:ascii="StobiSans Regular" w:hAnsi="StobiSans Regular" w:cs="Arial"/>
          <w:sz w:val="24"/>
          <w:szCs w:val="24"/>
          <w:lang w:val="sq-AL"/>
        </w:rPr>
        <w:t xml:space="preserve">  </w:t>
      </w:r>
      <w:r w:rsidRPr="00EA04DD">
        <w:rPr>
          <w:rFonts w:ascii="StobiSans Regular" w:hAnsi="StobiSans Regular" w:cs="Arial"/>
          <w:sz w:val="24"/>
          <w:szCs w:val="24"/>
          <w:lang w:val="sq-AL"/>
        </w:rPr>
        <w:t xml:space="preserve">në fushat me interes të përbashkët. </w:t>
      </w:r>
    </w:p>
    <w:sectPr w:rsidR="00B27B18" w:rsidRPr="00EA04DD" w:rsidSect="00E672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F2" w:rsidRDefault="00214EF2" w:rsidP="009B7A6E">
      <w:pPr>
        <w:spacing w:after="0" w:line="240" w:lineRule="auto"/>
      </w:pPr>
      <w:r>
        <w:separator/>
      </w:r>
    </w:p>
  </w:endnote>
  <w:endnote w:type="continuationSeparator" w:id="0">
    <w:p w:rsidR="00214EF2" w:rsidRDefault="00214EF2" w:rsidP="009B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6E" w:rsidRDefault="009B7A6E" w:rsidP="000975C6">
    <w:pPr>
      <w:pStyle w:val="Footer"/>
    </w:pPr>
  </w:p>
  <w:p w:rsidR="009B7A6E" w:rsidRDefault="009B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F2" w:rsidRDefault="00214EF2" w:rsidP="009B7A6E">
      <w:pPr>
        <w:spacing w:after="0" w:line="240" w:lineRule="auto"/>
      </w:pPr>
      <w:r>
        <w:separator/>
      </w:r>
    </w:p>
  </w:footnote>
  <w:footnote w:type="continuationSeparator" w:id="0">
    <w:p w:rsidR="00214EF2" w:rsidRDefault="00214EF2" w:rsidP="009B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CB4"/>
    <w:multiLevelType w:val="hybridMultilevel"/>
    <w:tmpl w:val="6206F5B4"/>
    <w:lvl w:ilvl="0" w:tplc="20047B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7A4C"/>
    <w:multiLevelType w:val="hybridMultilevel"/>
    <w:tmpl w:val="BEE2983A"/>
    <w:lvl w:ilvl="0" w:tplc="0A188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6026"/>
    <w:multiLevelType w:val="hybridMultilevel"/>
    <w:tmpl w:val="90B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448"/>
    <w:multiLevelType w:val="hybridMultilevel"/>
    <w:tmpl w:val="BC3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E69"/>
    <w:multiLevelType w:val="hybridMultilevel"/>
    <w:tmpl w:val="620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1409"/>
    <w:multiLevelType w:val="hybridMultilevel"/>
    <w:tmpl w:val="461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3908"/>
    <w:multiLevelType w:val="hybridMultilevel"/>
    <w:tmpl w:val="038C5C7C"/>
    <w:lvl w:ilvl="0" w:tplc="B14AD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C95AB3"/>
    <w:multiLevelType w:val="hybridMultilevel"/>
    <w:tmpl w:val="86C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F4104"/>
    <w:multiLevelType w:val="hybridMultilevel"/>
    <w:tmpl w:val="18FC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53397"/>
    <w:multiLevelType w:val="hybridMultilevel"/>
    <w:tmpl w:val="DB6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4B24"/>
    <w:multiLevelType w:val="hybridMultilevel"/>
    <w:tmpl w:val="F7ECE2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02AD3"/>
    <w:multiLevelType w:val="hybridMultilevel"/>
    <w:tmpl w:val="B40E044A"/>
    <w:lvl w:ilvl="0" w:tplc="48DEC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62119"/>
    <w:multiLevelType w:val="hybridMultilevel"/>
    <w:tmpl w:val="DAA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054B"/>
    <w:multiLevelType w:val="hybridMultilevel"/>
    <w:tmpl w:val="87D4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1401689"/>
    <w:multiLevelType w:val="hybridMultilevel"/>
    <w:tmpl w:val="578E59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E3DF2"/>
    <w:multiLevelType w:val="hybridMultilevel"/>
    <w:tmpl w:val="760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11078"/>
    <w:multiLevelType w:val="hybridMultilevel"/>
    <w:tmpl w:val="ED8CA0A2"/>
    <w:lvl w:ilvl="0" w:tplc="20047B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0E54AAC"/>
    <w:multiLevelType w:val="hybridMultilevel"/>
    <w:tmpl w:val="764E10A0"/>
    <w:lvl w:ilvl="0" w:tplc="F0300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3EEE"/>
    <w:multiLevelType w:val="hybridMultilevel"/>
    <w:tmpl w:val="F99A4F78"/>
    <w:lvl w:ilvl="0" w:tplc="BA5A8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3E01"/>
    <w:multiLevelType w:val="hybridMultilevel"/>
    <w:tmpl w:val="3B42AFE8"/>
    <w:lvl w:ilvl="0" w:tplc="4A1804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061A6"/>
    <w:multiLevelType w:val="hybridMultilevel"/>
    <w:tmpl w:val="9A94C9D6"/>
    <w:lvl w:ilvl="0" w:tplc="D49AB32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D2360"/>
    <w:multiLevelType w:val="hybridMultilevel"/>
    <w:tmpl w:val="A3F67D56"/>
    <w:lvl w:ilvl="0" w:tplc="BA5A8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2906"/>
    <w:multiLevelType w:val="multilevel"/>
    <w:tmpl w:val="FE4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22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1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20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6E"/>
    <w:rsid w:val="00011001"/>
    <w:rsid w:val="00030385"/>
    <w:rsid w:val="00034A2F"/>
    <w:rsid w:val="00053E04"/>
    <w:rsid w:val="000975C6"/>
    <w:rsid w:val="000B68E6"/>
    <w:rsid w:val="000C05EE"/>
    <w:rsid w:val="000C2227"/>
    <w:rsid w:val="000E4DBD"/>
    <w:rsid w:val="000F1B22"/>
    <w:rsid w:val="00104192"/>
    <w:rsid w:val="0011638C"/>
    <w:rsid w:val="00130EBB"/>
    <w:rsid w:val="00131971"/>
    <w:rsid w:val="0013573A"/>
    <w:rsid w:val="00157419"/>
    <w:rsid w:val="001623E3"/>
    <w:rsid w:val="00184428"/>
    <w:rsid w:val="00191904"/>
    <w:rsid w:val="00191A11"/>
    <w:rsid w:val="00192863"/>
    <w:rsid w:val="00195566"/>
    <w:rsid w:val="001A2A75"/>
    <w:rsid w:val="001D4883"/>
    <w:rsid w:val="001F3177"/>
    <w:rsid w:val="001F5DCE"/>
    <w:rsid w:val="00214EF2"/>
    <w:rsid w:val="00215071"/>
    <w:rsid w:val="002246CA"/>
    <w:rsid w:val="0026408B"/>
    <w:rsid w:val="002A5229"/>
    <w:rsid w:val="00310A25"/>
    <w:rsid w:val="00326B8A"/>
    <w:rsid w:val="0033502D"/>
    <w:rsid w:val="003369F8"/>
    <w:rsid w:val="003410C7"/>
    <w:rsid w:val="00350C04"/>
    <w:rsid w:val="003639FC"/>
    <w:rsid w:val="00370860"/>
    <w:rsid w:val="0039155B"/>
    <w:rsid w:val="003A6285"/>
    <w:rsid w:val="003B481C"/>
    <w:rsid w:val="003C0D19"/>
    <w:rsid w:val="003D169E"/>
    <w:rsid w:val="003D4B96"/>
    <w:rsid w:val="003E18A3"/>
    <w:rsid w:val="004042D0"/>
    <w:rsid w:val="00407D33"/>
    <w:rsid w:val="004237A4"/>
    <w:rsid w:val="004245CC"/>
    <w:rsid w:val="0042529C"/>
    <w:rsid w:val="004357BC"/>
    <w:rsid w:val="00441EE7"/>
    <w:rsid w:val="00457568"/>
    <w:rsid w:val="004A2357"/>
    <w:rsid w:val="004A31A3"/>
    <w:rsid w:val="004B3E6A"/>
    <w:rsid w:val="004B4F66"/>
    <w:rsid w:val="004B5019"/>
    <w:rsid w:val="004C1020"/>
    <w:rsid w:val="004F019C"/>
    <w:rsid w:val="00554141"/>
    <w:rsid w:val="00570D1C"/>
    <w:rsid w:val="005A51E9"/>
    <w:rsid w:val="005A5D8B"/>
    <w:rsid w:val="005A6327"/>
    <w:rsid w:val="005B1990"/>
    <w:rsid w:val="005C5F0A"/>
    <w:rsid w:val="005E6224"/>
    <w:rsid w:val="005F1627"/>
    <w:rsid w:val="00606784"/>
    <w:rsid w:val="006313C4"/>
    <w:rsid w:val="00634FCB"/>
    <w:rsid w:val="00652522"/>
    <w:rsid w:val="00657075"/>
    <w:rsid w:val="0066509F"/>
    <w:rsid w:val="00682B83"/>
    <w:rsid w:val="0069332F"/>
    <w:rsid w:val="006A42C5"/>
    <w:rsid w:val="006B6F53"/>
    <w:rsid w:val="006D071F"/>
    <w:rsid w:val="006D7045"/>
    <w:rsid w:val="006E066E"/>
    <w:rsid w:val="006F0279"/>
    <w:rsid w:val="007101D2"/>
    <w:rsid w:val="00753866"/>
    <w:rsid w:val="00785925"/>
    <w:rsid w:val="007D70F4"/>
    <w:rsid w:val="007F6995"/>
    <w:rsid w:val="007F7D64"/>
    <w:rsid w:val="00800229"/>
    <w:rsid w:val="008038A2"/>
    <w:rsid w:val="008077C2"/>
    <w:rsid w:val="0081238D"/>
    <w:rsid w:val="00813E23"/>
    <w:rsid w:val="0084327A"/>
    <w:rsid w:val="00867250"/>
    <w:rsid w:val="008871D8"/>
    <w:rsid w:val="008D1441"/>
    <w:rsid w:val="008D749B"/>
    <w:rsid w:val="008E1079"/>
    <w:rsid w:val="008E6362"/>
    <w:rsid w:val="008E7048"/>
    <w:rsid w:val="00912B69"/>
    <w:rsid w:val="00943654"/>
    <w:rsid w:val="00957D6F"/>
    <w:rsid w:val="00966A01"/>
    <w:rsid w:val="00991A5C"/>
    <w:rsid w:val="009970F5"/>
    <w:rsid w:val="009B7A6E"/>
    <w:rsid w:val="009F01EA"/>
    <w:rsid w:val="00A01A0A"/>
    <w:rsid w:val="00A270DD"/>
    <w:rsid w:val="00A80325"/>
    <w:rsid w:val="00AA14E2"/>
    <w:rsid w:val="00AB2261"/>
    <w:rsid w:val="00AC7CFB"/>
    <w:rsid w:val="00AD1700"/>
    <w:rsid w:val="00AE1F02"/>
    <w:rsid w:val="00B04129"/>
    <w:rsid w:val="00B1653C"/>
    <w:rsid w:val="00B27B18"/>
    <w:rsid w:val="00B7274C"/>
    <w:rsid w:val="00BA2D80"/>
    <w:rsid w:val="00BB7DE0"/>
    <w:rsid w:val="00BC0829"/>
    <w:rsid w:val="00BD1F83"/>
    <w:rsid w:val="00BF68BB"/>
    <w:rsid w:val="00C06C3F"/>
    <w:rsid w:val="00C07544"/>
    <w:rsid w:val="00C11849"/>
    <w:rsid w:val="00C1295E"/>
    <w:rsid w:val="00C14B4D"/>
    <w:rsid w:val="00C34F75"/>
    <w:rsid w:val="00C37FFA"/>
    <w:rsid w:val="00C75720"/>
    <w:rsid w:val="00C86263"/>
    <w:rsid w:val="00CA2D2E"/>
    <w:rsid w:val="00CA5B32"/>
    <w:rsid w:val="00CD11A0"/>
    <w:rsid w:val="00D46457"/>
    <w:rsid w:val="00D651EA"/>
    <w:rsid w:val="00D7032D"/>
    <w:rsid w:val="00D7065A"/>
    <w:rsid w:val="00D76A00"/>
    <w:rsid w:val="00D77528"/>
    <w:rsid w:val="00DB7B2E"/>
    <w:rsid w:val="00DC582B"/>
    <w:rsid w:val="00DE460C"/>
    <w:rsid w:val="00DF4147"/>
    <w:rsid w:val="00DF6EE2"/>
    <w:rsid w:val="00E114E4"/>
    <w:rsid w:val="00E50FBF"/>
    <w:rsid w:val="00E5185F"/>
    <w:rsid w:val="00E54584"/>
    <w:rsid w:val="00E6306B"/>
    <w:rsid w:val="00E672EE"/>
    <w:rsid w:val="00E70467"/>
    <w:rsid w:val="00EA04DD"/>
    <w:rsid w:val="00EA4678"/>
    <w:rsid w:val="00EC39D3"/>
    <w:rsid w:val="00EC5DD2"/>
    <w:rsid w:val="00EE381A"/>
    <w:rsid w:val="00EF7546"/>
    <w:rsid w:val="00F00383"/>
    <w:rsid w:val="00F00456"/>
    <w:rsid w:val="00F11E53"/>
    <w:rsid w:val="00F25483"/>
    <w:rsid w:val="00F801BD"/>
    <w:rsid w:val="00F82FE9"/>
    <w:rsid w:val="00F83770"/>
    <w:rsid w:val="00F917F3"/>
    <w:rsid w:val="00FD201F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497F"/>
  <w15:docId w15:val="{9450EED6-F940-4E69-B5C3-0284C4A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A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6E"/>
  </w:style>
  <w:style w:type="paragraph" w:styleId="Footer">
    <w:name w:val="footer"/>
    <w:basedOn w:val="Normal"/>
    <w:link w:val="FooterChar"/>
    <w:uiPriority w:val="99"/>
    <w:unhideWhenUsed/>
    <w:rsid w:val="009B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6E"/>
  </w:style>
  <w:style w:type="paragraph" w:styleId="BalloonText">
    <w:name w:val="Balloon Text"/>
    <w:basedOn w:val="Normal"/>
    <w:link w:val="BalloonTextChar"/>
    <w:uiPriority w:val="99"/>
    <w:semiHidden/>
    <w:unhideWhenUsed/>
    <w:rsid w:val="0040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F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F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F4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7D7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C89B-01E0-4639-845D-AF8CE497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Демијан Хаџи - Ангелковски</cp:lastModifiedBy>
  <cp:revision>3</cp:revision>
  <cp:lastPrinted>2019-11-11T13:16:00Z</cp:lastPrinted>
  <dcterms:created xsi:type="dcterms:W3CDTF">2019-11-11T14:05:00Z</dcterms:created>
  <dcterms:modified xsi:type="dcterms:W3CDTF">2019-11-11T14:19:00Z</dcterms:modified>
</cp:coreProperties>
</file>